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BCFEA" w14:textId="54530629" w:rsidR="00F566D3" w:rsidRPr="009B7DD7" w:rsidRDefault="00F566D3" w:rsidP="00D005D6">
      <w:pPr>
        <w:jc w:val="center"/>
        <w:rPr>
          <w:sz w:val="32"/>
          <w:szCs w:val="32"/>
          <w:rtl/>
        </w:rPr>
      </w:pPr>
      <w:r w:rsidRPr="009B7DD7">
        <w:rPr>
          <w:rFonts w:cs="Arial"/>
          <w:sz w:val="32"/>
          <w:szCs w:val="32"/>
          <w:rtl/>
        </w:rPr>
        <w:t xml:space="preserve">درس الفقه </w:t>
      </w:r>
      <w:r w:rsidRPr="009B7DD7">
        <w:rPr>
          <w:rFonts w:cs="Arial" w:hint="cs"/>
          <w:sz w:val="32"/>
          <w:szCs w:val="32"/>
          <w:rtl/>
        </w:rPr>
        <w:t>2</w:t>
      </w:r>
      <w:r w:rsidR="00D005D6">
        <w:rPr>
          <w:rFonts w:cs="Arial" w:hint="cs"/>
          <w:sz w:val="32"/>
          <w:szCs w:val="32"/>
          <w:rtl/>
        </w:rPr>
        <w:t>5</w:t>
      </w:r>
      <w:bookmarkStart w:id="0" w:name="_GoBack"/>
      <w:bookmarkEnd w:id="0"/>
      <w:r w:rsidRPr="009B7DD7">
        <w:rPr>
          <w:rFonts w:cs="Arial" w:hint="cs"/>
          <w:sz w:val="32"/>
          <w:szCs w:val="32"/>
          <w:rtl/>
        </w:rPr>
        <w:t xml:space="preserve"> ربيع الأول</w:t>
      </w:r>
      <w:r w:rsidRPr="009B7DD7">
        <w:rPr>
          <w:rFonts w:cs="Arial"/>
          <w:sz w:val="32"/>
          <w:szCs w:val="32"/>
          <w:rtl/>
        </w:rPr>
        <w:t xml:space="preserve"> 144</w:t>
      </w:r>
      <w:r w:rsidRPr="009B7DD7">
        <w:rPr>
          <w:rFonts w:cs="Arial" w:hint="cs"/>
          <w:sz w:val="32"/>
          <w:szCs w:val="32"/>
          <w:rtl/>
        </w:rPr>
        <w:t>8</w:t>
      </w:r>
      <w:r w:rsidRPr="009B7DD7">
        <w:rPr>
          <w:rFonts w:cs="Arial"/>
          <w:sz w:val="32"/>
          <w:szCs w:val="32"/>
          <w:rtl/>
        </w:rPr>
        <w:t>هـ‏</w:t>
      </w:r>
    </w:p>
    <w:p w14:paraId="5B7412C2" w14:textId="51FCCD97" w:rsidR="00F566D3" w:rsidRPr="009B7DD7" w:rsidRDefault="00F566D3" w:rsidP="00F566D3">
      <w:pPr>
        <w:jc w:val="center"/>
        <w:rPr>
          <w:sz w:val="32"/>
          <w:szCs w:val="32"/>
          <w:rtl/>
        </w:rPr>
      </w:pPr>
      <w:r w:rsidRPr="009B7DD7">
        <w:rPr>
          <w:rFonts w:cs="Arial" w:hint="cs"/>
          <w:sz w:val="32"/>
          <w:szCs w:val="32"/>
          <w:rtl/>
        </w:rPr>
        <w:t>الإثنين</w:t>
      </w:r>
      <w:r w:rsidRPr="009B7DD7">
        <w:rPr>
          <w:rFonts w:cs="Arial"/>
          <w:sz w:val="32"/>
          <w:szCs w:val="32"/>
          <w:rtl/>
        </w:rPr>
        <w:t xml:space="preserve"> </w:t>
      </w:r>
      <w:r w:rsidRPr="009B7DD7">
        <w:rPr>
          <w:rFonts w:cs="Arial" w:hint="cs"/>
          <w:sz w:val="32"/>
          <w:szCs w:val="32"/>
          <w:rtl/>
        </w:rPr>
        <w:t>7 أيلول</w:t>
      </w:r>
      <w:r w:rsidRPr="009B7DD7">
        <w:rPr>
          <w:rFonts w:cs="Arial"/>
          <w:sz w:val="32"/>
          <w:szCs w:val="32"/>
          <w:rtl/>
        </w:rPr>
        <w:t xml:space="preserve"> 2026‏ م</w:t>
      </w:r>
    </w:p>
    <w:p w14:paraId="0F0072A6" w14:textId="57251922" w:rsidR="00F566D3" w:rsidRPr="009B7DD7" w:rsidRDefault="002207C0" w:rsidP="00F566D3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F566D3" w:rsidRPr="009B7DD7">
        <w:rPr>
          <w:rFonts w:cs="Arial"/>
          <w:sz w:val="32"/>
          <w:szCs w:val="32"/>
          <w:rtl/>
        </w:rPr>
        <w:t xml:space="preserve">مكان المصلي: </w:t>
      </w:r>
      <w:r w:rsidR="00F566D3" w:rsidRPr="009B7DD7">
        <w:rPr>
          <w:rFonts w:cs="Arial" w:hint="cs"/>
          <w:sz w:val="32"/>
          <w:szCs w:val="32"/>
          <w:rtl/>
        </w:rPr>
        <w:t>الأماكن المكروهة في الصلاة</w:t>
      </w:r>
    </w:p>
    <w:p w14:paraId="781C9E96" w14:textId="77777777" w:rsidR="00F566D3" w:rsidRPr="009B7DD7" w:rsidRDefault="00F566D3" w:rsidP="00F566D3">
      <w:pPr>
        <w:jc w:val="center"/>
        <w:rPr>
          <w:rFonts w:cs="Arial"/>
          <w:sz w:val="32"/>
          <w:szCs w:val="32"/>
          <w:rtl/>
        </w:rPr>
      </w:pPr>
      <w:r w:rsidRPr="009B7DD7">
        <w:rPr>
          <w:rFonts w:cs="Arial"/>
          <w:sz w:val="32"/>
          <w:szCs w:val="32"/>
          <w:rtl/>
        </w:rPr>
        <w:t>بسم الله الرحمن الرحيم</w:t>
      </w:r>
    </w:p>
    <w:p w14:paraId="7BD26C94" w14:textId="77777777" w:rsidR="008478E3" w:rsidRDefault="009B7DD7" w:rsidP="009B7DD7">
      <w:pPr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قلنا في </w:t>
      </w:r>
      <w:r>
        <w:rPr>
          <w:rFonts w:hint="cs"/>
          <w:sz w:val="32"/>
          <w:szCs w:val="32"/>
          <w:rtl/>
        </w:rPr>
        <w:t>الدروس</w:t>
      </w:r>
      <w:r w:rsidRPr="009B7DD7">
        <w:rPr>
          <w:rFonts w:hint="cs"/>
          <w:sz w:val="32"/>
          <w:szCs w:val="32"/>
          <w:rtl/>
        </w:rPr>
        <w:t xml:space="preserve"> السابقة </w:t>
      </w:r>
      <w:r>
        <w:rPr>
          <w:rFonts w:hint="cs"/>
          <w:sz w:val="32"/>
          <w:szCs w:val="32"/>
          <w:rtl/>
        </w:rPr>
        <w:t>إن</w:t>
      </w:r>
      <w:r w:rsidRPr="009B7DD7">
        <w:rPr>
          <w:rFonts w:hint="cs"/>
          <w:sz w:val="32"/>
          <w:szCs w:val="32"/>
          <w:rtl/>
        </w:rPr>
        <w:t xml:space="preserve"> اليزدي (رض) حكم بكراهة </w:t>
      </w:r>
      <w:r>
        <w:rPr>
          <w:rFonts w:hint="cs"/>
          <w:sz w:val="32"/>
          <w:szCs w:val="32"/>
          <w:rtl/>
        </w:rPr>
        <w:t xml:space="preserve">الصلاة في </w:t>
      </w:r>
      <w:r w:rsidRPr="009B7DD7">
        <w:rPr>
          <w:rFonts w:hint="cs"/>
          <w:sz w:val="32"/>
          <w:szCs w:val="32"/>
          <w:rtl/>
        </w:rPr>
        <w:t xml:space="preserve">عدة موارد، </w:t>
      </w:r>
      <w:r w:rsidR="008478E3">
        <w:rPr>
          <w:rFonts w:hint="cs"/>
          <w:sz w:val="32"/>
          <w:szCs w:val="32"/>
          <w:rtl/>
        </w:rPr>
        <w:t>و</w:t>
      </w:r>
      <w:r w:rsidRPr="009B7DD7">
        <w:rPr>
          <w:rFonts w:hint="cs"/>
          <w:sz w:val="32"/>
          <w:szCs w:val="32"/>
          <w:rtl/>
        </w:rPr>
        <w:t xml:space="preserve">في نفس الوقت ضمن </w:t>
      </w:r>
      <w:r w:rsidR="008478E3">
        <w:rPr>
          <w:rFonts w:hint="cs"/>
          <w:sz w:val="32"/>
          <w:szCs w:val="32"/>
          <w:rtl/>
        </w:rPr>
        <w:t>كلماته</w:t>
      </w:r>
      <w:r w:rsidRPr="009B7DD7">
        <w:rPr>
          <w:rFonts w:hint="cs"/>
          <w:sz w:val="32"/>
          <w:szCs w:val="32"/>
          <w:rtl/>
        </w:rPr>
        <w:t xml:space="preserve"> حكم بالحرمة</w:t>
      </w:r>
      <w:r w:rsidR="008478E3">
        <w:rPr>
          <w:rFonts w:hint="cs"/>
          <w:sz w:val="32"/>
          <w:szCs w:val="32"/>
          <w:rtl/>
        </w:rPr>
        <w:t>، وي</w:t>
      </w:r>
      <w:r w:rsidRPr="009B7DD7">
        <w:rPr>
          <w:rFonts w:hint="cs"/>
          <w:sz w:val="32"/>
          <w:szCs w:val="32"/>
          <w:rtl/>
        </w:rPr>
        <w:t>أتي إن شاء الله تعالى</w:t>
      </w:r>
      <w:r w:rsidR="008478E3">
        <w:rPr>
          <w:rFonts w:hint="cs"/>
          <w:sz w:val="32"/>
          <w:szCs w:val="32"/>
          <w:rtl/>
        </w:rPr>
        <w:t>.</w:t>
      </w:r>
    </w:p>
    <w:p w14:paraId="29CBDB4B" w14:textId="1FB46FB6" w:rsidR="00A7364A" w:rsidRDefault="008478E3" w:rsidP="009B7D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بعض هذه الموارد سكت عنها</w:t>
      </w:r>
      <w:r w:rsidR="009B7DD7" w:rsidRPr="009B7DD7">
        <w:rPr>
          <w:rFonts w:hint="cs"/>
          <w:sz w:val="32"/>
          <w:szCs w:val="32"/>
          <w:rtl/>
        </w:rPr>
        <w:t xml:space="preserve"> السيد الأعظم (رض) </w:t>
      </w:r>
      <w:r>
        <w:rPr>
          <w:rFonts w:hint="cs"/>
          <w:sz w:val="32"/>
          <w:szCs w:val="32"/>
          <w:rtl/>
        </w:rPr>
        <w:t>و</w:t>
      </w:r>
      <w:r w:rsidR="009B7DD7" w:rsidRPr="009B7DD7">
        <w:rPr>
          <w:rFonts w:hint="cs"/>
          <w:sz w:val="32"/>
          <w:szCs w:val="32"/>
          <w:rtl/>
        </w:rPr>
        <w:t xml:space="preserve">نفس السكوت لا يدل على موافقة </w:t>
      </w:r>
      <w:proofErr w:type="spellStart"/>
      <w:r w:rsidR="009B7DD7" w:rsidRPr="009B7DD7">
        <w:rPr>
          <w:rFonts w:hint="cs"/>
          <w:sz w:val="32"/>
          <w:szCs w:val="32"/>
          <w:rtl/>
        </w:rPr>
        <w:t>اليزدي</w:t>
      </w:r>
      <w:proofErr w:type="spellEnd"/>
      <w:r w:rsidR="009B7DD7" w:rsidRPr="009B7DD7">
        <w:rPr>
          <w:rFonts w:hint="cs"/>
          <w:sz w:val="32"/>
          <w:szCs w:val="32"/>
          <w:rtl/>
        </w:rPr>
        <w:t xml:space="preserve"> في الجملة ولكنه </w:t>
      </w:r>
      <w:r w:rsidR="00A7364A">
        <w:rPr>
          <w:rFonts w:hint="cs"/>
          <w:sz w:val="32"/>
          <w:szCs w:val="32"/>
          <w:rtl/>
        </w:rPr>
        <w:t>لا يدل أيضاً على مخالفته.</w:t>
      </w:r>
    </w:p>
    <w:p w14:paraId="1CD949ED" w14:textId="2BA0CCF7" w:rsidR="0054183D" w:rsidRDefault="009B7DD7" w:rsidP="009B7DD7">
      <w:pPr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يدل على شيء وهو أنه سكت عن هذه الموارد، ونحن عممنا قاعدة </w:t>
      </w:r>
      <w:proofErr w:type="spellStart"/>
      <w:r w:rsidRPr="009B7DD7">
        <w:rPr>
          <w:rFonts w:hint="cs"/>
          <w:sz w:val="32"/>
          <w:szCs w:val="32"/>
          <w:rtl/>
        </w:rPr>
        <w:t>استفدناها</w:t>
      </w:r>
      <w:proofErr w:type="spellEnd"/>
      <w:r w:rsidRPr="009B7DD7">
        <w:rPr>
          <w:rFonts w:hint="cs"/>
          <w:sz w:val="32"/>
          <w:szCs w:val="32"/>
          <w:rtl/>
        </w:rPr>
        <w:t xml:space="preserve"> من </w:t>
      </w:r>
      <w:r w:rsidR="0054183D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 xml:space="preserve">روايات التي تقدم الكلام فيها، </w:t>
      </w:r>
      <w:r w:rsidR="0054183D">
        <w:rPr>
          <w:rFonts w:hint="cs"/>
          <w:sz w:val="32"/>
          <w:szCs w:val="32"/>
          <w:rtl/>
        </w:rPr>
        <w:t xml:space="preserve">مع </w:t>
      </w:r>
      <w:r w:rsidRPr="009B7DD7">
        <w:rPr>
          <w:rFonts w:hint="cs"/>
          <w:sz w:val="32"/>
          <w:szCs w:val="32"/>
          <w:rtl/>
        </w:rPr>
        <w:t xml:space="preserve">مجموعة من الروايات في وسائل الشيعة وفي مستدرك الوسائل </w:t>
      </w:r>
      <w:r w:rsidR="0054183D">
        <w:rPr>
          <w:rFonts w:hint="cs"/>
          <w:sz w:val="32"/>
          <w:szCs w:val="32"/>
          <w:rtl/>
        </w:rPr>
        <w:t>وهي</w:t>
      </w:r>
      <w:r w:rsidRPr="009B7DD7">
        <w:rPr>
          <w:rFonts w:hint="cs"/>
          <w:sz w:val="32"/>
          <w:szCs w:val="32"/>
          <w:rtl/>
        </w:rPr>
        <w:t xml:space="preserve"> مع قطع النظر عن سند</w:t>
      </w:r>
      <w:r w:rsidR="0054183D">
        <w:rPr>
          <w:rFonts w:hint="cs"/>
          <w:sz w:val="32"/>
          <w:szCs w:val="32"/>
          <w:rtl/>
        </w:rPr>
        <w:t>ها</w:t>
      </w:r>
      <w:r w:rsidRPr="009B7DD7">
        <w:rPr>
          <w:rFonts w:hint="cs"/>
          <w:sz w:val="32"/>
          <w:szCs w:val="32"/>
          <w:rtl/>
        </w:rPr>
        <w:t xml:space="preserve"> لكثرتها </w:t>
      </w:r>
      <w:r w:rsidR="0054183D">
        <w:rPr>
          <w:rFonts w:hint="cs"/>
          <w:sz w:val="32"/>
          <w:szCs w:val="32"/>
          <w:rtl/>
        </w:rPr>
        <w:t xml:space="preserve">بحيث </w:t>
      </w:r>
      <w:r w:rsidRPr="009B7DD7">
        <w:rPr>
          <w:rFonts w:hint="cs"/>
          <w:sz w:val="32"/>
          <w:szCs w:val="32"/>
          <w:rtl/>
        </w:rPr>
        <w:t>لا يشك فقيه في عدم ثبوت هذا ال</w:t>
      </w:r>
      <w:r w:rsidR="0054183D">
        <w:rPr>
          <w:rFonts w:hint="cs"/>
          <w:sz w:val="32"/>
          <w:szCs w:val="32"/>
          <w:rtl/>
        </w:rPr>
        <w:t>قاعدة</w:t>
      </w:r>
      <w:r w:rsidRPr="009B7DD7">
        <w:rPr>
          <w:rFonts w:hint="cs"/>
          <w:sz w:val="32"/>
          <w:szCs w:val="32"/>
          <w:rtl/>
        </w:rPr>
        <w:t xml:space="preserve"> وهو أن الرسول الأعظم (ص) قال بأن الأرض كلها مباحة </w:t>
      </w:r>
      <w:r w:rsidR="0054183D">
        <w:rPr>
          <w:rFonts w:hint="cs"/>
          <w:sz w:val="32"/>
          <w:szCs w:val="32"/>
          <w:rtl/>
        </w:rPr>
        <w:t>و</w:t>
      </w:r>
      <w:r w:rsidRPr="009B7DD7">
        <w:rPr>
          <w:rFonts w:hint="cs"/>
          <w:sz w:val="32"/>
          <w:szCs w:val="32"/>
          <w:rtl/>
        </w:rPr>
        <w:t>لا مانع من الصلاة والتيمم فيها</w:t>
      </w:r>
      <w:r w:rsidR="0054183D">
        <w:rPr>
          <w:rFonts w:hint="cs"/>
          <w:sz w:val="32"/>
          <w:szCs w:val="32"/>
          <w:rtl/>
        </w:rPr>
        <w:t>.</w:t>
      </w:r>
    </w:p>
    <w:p w14:paraId="6F476BB9" w14:textId="77777777" w:rsidR="00B80E24" w:rsidRDefault="009B7DD7" w:rsidP="009B7DD7">
      <w:pPr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ولست </w:t>
      </w:r>
      <w:r w:rsidR="0054183D">
        <w:rPr>
          <w:rFonts w:hint="cs"/>
          <w:sz w:val="32"/>
          <w:szCs w:val="32"/>
          <w:rtl/>
        </w:rPr>
        <w:t>أ</w:t>
      </w:r>
      <w:r w:rsidRPr="009B7DD7">
        <w:rPr>
          <w:rFonts w:hint="cs"/>
          <w:sz w:val="32"/>
          <w:szCs w:val="32"/>
          <w:rtl/>
        </w:rPr>
        <w:t xml:space="preserve">دري لم </w:t>
      </w:r>
      <w:r w:rsidR="0054183D">
        <w:rPr>
          <w:rFonts w:hint="cs"/>
          <w:sz w:val="32"/>
          <w:szCs w:val="32"/>
          <w:rtl/>
        </w:rPr>
        <w:t>أ</w:t>
      </w:r>
      <w:r w:rsidRPr="009B7DD7">
        <w:rPr>
          <w:rFonts w:hint="cs"/>
          <w:sz w:val="32"/>
          <w:szCs w:val="32"/>
          <w:rtl/>
        </w:rPr>
        <w:t xml:space="preserve">عرض </w:t>
      </w:r>
      <w:r w:rsidR="00B80E24">
        <w:rPr>
          <w:rFonts w:hint="cs"/>
          <w:sz w:val="32"/>
          <w:szCs w:val="32"/>
          <w:rtl/>
        </w:rPr>
        <w:t xml:space="preserve">السيد الأعظم </w:t>
      </w:r>
      <w:r w:rsidRPr="009B7DD7">
        <w:rPr>
          <w:rFonts w:hint="cs"/>
          <w:sz w:val="32"/>
          <w:szCs w:val="32"/>
          <w:rtl/>
        </w:rPr>
        <w:t>عن هذا المطلب</w:t>
      </w:r>
      <w:r w:rsidR="00B80E24">
        <w:rPr>
          <w:rFonts w:hint="cs"/>
          <w:sz w:val="32"/>
          <w:szCs w:val="32"/>
          <w:rtl/>
        </w:rPr>
        <w:t>.</w:t>
      </w:r>
    </w:p>
    <w:p w14:paraId="12A80A43" w14:textId="462B6CFC" w:rsidR="00674110" w:rsidRDefault="00674110" w:rsidP="00674110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قال </w:t>
      </w:r>
      <w:proofErr w:type="spellStart"/>
      <w:r>
        <w:rPr>
          <w:rFonts w:cs="Arial" w:hint="cs"/>
          <w:sz w:val="32"/>
          <w:szCs w:val="32"/>
          <w:rtl/>
        </w:rPr>
        <w:t>اليزدي</w:t>
      </w:r>
      <w:proofErr w:type="spellEnd"/>
      <w:r>
        <w:rPr>
          <w:rFonts w:cs="Arial" w:hint="cs"/>
          <w:sz w:val="32"/>
          <w:szCs w:val="32"/>
          <w:rtl/>
        </w:rPr>
        <w:t xml:space="preserve"> رحمه الله: </w:t>
      </w:r>
      <w:r w:rsidRPr="00674110">
        <w:rPr>
          <w:rFonts w:cs="Arial"/>
          <w:sz w:val="32"/>
          <w:szCs w:val="32"/>
          <w:rtl/>
        </w:rPr>
        <w:t>السادس عشر</w:t>
      </w:r>
      <w:r>
        <w:rPr>
          <w:rFonts w:cs="Arial" w:hint="cs"/>
          <w:sz w:val="32"/>
          <w:szCs w:val="32"/>
          <w:rtl/>
        </w:rPr>
        <w:t xml:space="preserve"> </w:t>
      </w:r>
      <w:r w:rsidRPr="00674110">
        <w:rPr>
          <w:rFonts w:cs="Arial"/>
          <w:sz w:val="32"/>
          <w:szCs w:val="32"/>
          <w:rtl/>
        </w:rPr>
        <w:t>الطرق وإن كانت في البلاد ما لم تضر بالمارة وإلا</w:t>
      </w:r>
      <w:r>
        <w:rPr>
          <w:rFonts w:cs="Arial" w:hint="cs"/>
          <w:sz w:val="32"/>
          <w:szCs w:val="32"/>
          <w:rtl/>
        </w:rPr>
        <w:t xml:space="preserve"> </w:t>
      </w:r>
      <w:r w:rsidRPr="00674110">
        <w:rPr>
          <w:rFonts w:cs="Arial"/>
          <w:sz w:val="32"/>
          <w:szCs w:val="32"/>
          <w:rtl/>
        </w:rPr>
        <w:t>حرمت وبطلت</w:t>
      </w:r>
      <w:r>
        <w:rPr>
          <w:rFonts w:cs="Arial" w:hint="cs"/>
          <w:sz w:val="32"/>
          <w:szCs w:val="32"/>
          <w:rtl/>
        </w:rPr>
        <w:t>.</w:t>
      </w:r>
    </w:p>
    <w:p w14:paraId="4589C37F" w14:textId="77777777" w:rsidR="00EC79C1" w:rsidRDefault="009B7DD7" w:rsidP="00674110">
      <w:pPr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 </w:t>
      </w:r>
      <w:r w:rsidR="00674110">
        <w:rPr>
          <w:rFonts w:hint="cs"/>
          <w:sz w:val="32"/>
          <w:szCs w:val="32"/>
          <w:rtl/>
        </w:rPr>
        <w:t xml:space="preserve">فإذا كانت الصلاة في </w:t>
      </w:r>
      <w:r w:rsidRPr="009B7DD7">
        <w:rPr>
          <w:rFonts w:hint="cs"/>
          <w:sz w:val="32"/>
          <w:szCs w:val="32"/>
          <w:rtl/>
        </w:rPr>
        <w:t xml:space="preserve">الطريق </w:t>
      </w:r>
      <w:r w:rsidR="00674110">
        <w:rPr>
          <w:rFonts w:hint="cs"/>
          <w:sz w:val="32"/>
          <w:szCs w:val="32"/>
          <w:rtl/>
        </w:rPr>
        <w:t>لا ت</w:t>
      </w:r>
      <w:r w:rsidRPr="009B7DD7">
        <w:rPr>
          <w:rFonts w:hint="cs"/>
          <w:sz w:val="32"/>
          <w:szCs w:val="32"/>
          <w:rtl/>
        </w:rPr>
        <w:t>ضر</w:t>
      </w:r>
      <w:r w:rsidR="00674110">
        <w:rPr>
          <w:rFonts w:hint="cs"/>
          <w:sz w:val="32"/>
          <w:szCs w:val="32"/>
          <w:rtl/>
        </w:rPr>
        <w:t xml:space="preserve"> </w:t>
      </w:r>
      <w:r w:rsidRPr="009B7DD7">
        <w:rPr>
          <w:rFonts w:hint="cs"/>
          <w:sz w:val="32"/>
          <w:szCs w:val="32"/>
          <w:rtl/>
        </w:rPr>
        <w:t>بالمارة ف</w:t>
      </w:r>
      <w:r w:rsidR="00D80D52">
        <w:rPr>
          <w:rFonts w:hint="cs"/>
          <w:sz w:val="32"/>
          <w:szCs w:val="32"/>
          <w:rtl/>
        </w:rPr>
        <w:t>فهي مكروهة</w:t>
      </w:r>
      <w:r w:rsidRPr="009B7DD7">
        <w:rPr>
          <w:rFonts w:hint="cs"/>
          <w:sz w:val="32"/>
          <w:szCs w:val="32"/>
          <w:rtl/>
        </w:rPr>
        <w:t xml:space="preserve"> وأما إذا كان</w:t>
      </w:r>
      <w:r w:rsidR="00D80D52">
        <w:rPr>
          <w:rFonts w:hint="cs"/>
          <w:sz w:val="32"/>
          <w:szCs w:val="32"/>
          <w:rtl/>
        </w:rPr>
        <w:t>ت</w:t>
      </w:r>
      <w:r w:rsidRPr="009B7DD7">
        <w:rPr>
          <w:rFonts w:hint="cs"/>
          <w:sz w:val="32"/>
          <w:szCs w:val="32"/>
          <w:rtl/>
        </w:rPr>
        <w:t xml:space="preserve"> مضر</w:t>
      </w:r>
      <w:r w:rsidR="00D80D52">
        <w:rPr>
          <w:rFonts w:hint="cs"/>
          <w:sz w:val="32"/>
          <w:szCs w:val="32"/>
          <w:rtl/>
        </w:rPr>
        <w:t>ةً</w:t>
      </w:r>
      <w:r w:rsidRPr="009B7DD7">
        <w:rPr>
          <w:rFonts w:hint="cs"/>
          <w:sz w:val="32"/>
          <w:szCs w:val="32"/>
          <w:rtl/>
        </w:rPr>
        <w:t xml:space="preserve"> </w:t>
      </w:r>
      <w:r w:rsidR="00C0391F">
        <w:rPr>
          <w:rFonts w:hint="cs"/>
          <w:sz w:val="32"/>
          <w:szCs w:val="32"/>
          <w:rtl/>
        </w:rPr>
        <w:t>با</w:t>
      </w:r>
      <w:r w:rsidRPr="009B7DD7">
        <w:rPr>
          <w:rFonts w:hint="cs"/>
          <w:sz w:val="32"/>
          <w:szCs w:val="32"/>
          <w:rtl/>
        </w:rPr>
        <w:t xml:space="preserve">لمارة </w:t>
      </w:r>
      <w:r w:rsidR="00C0391F">
        <w:rPr>
          <w:rFonts w:hint="cs"/>
          <w:sz w:val="32"/>
          <w:szCs w:val="32"/>
          <w:rtl/>
        </w:rPr>
        <w:t xml:space="preserve">فقد </w:t>
      </w:r>
      <w:r w:rsidRPr="009B7DD7">
        <w:rPr>
          <w:rFonts w:hint="cs"/>
          <w:sz w:val="32"/>
          <w:szCs w:val="32"/>
          <w:rtl/>
        </w:rPr>
        <w:t>حكم بالحرمة وببطلان الصلاة</w:t>
      </w:r>
      <w:r w:rsidR="00EC79C1">
        <w:rPr>
          <w:rFonts w:hint="cs"/>
          <w:sz w:val="32"/>
          <w:szCs w:val="32"/>
          <w:rtl/>
        </w:rPr>
        <w:t>.</w:t>
      </w:r>
    </w:p>
    <w:p w14:paraId="410E3533" w14:textId="3EBF39D9" w:rsidR="00EC79C1" w:rsidRDefault="00EC79C1" w:rsidP="00EC79C1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9B7DD7" w:rsidRPr="009B7DD7">
        <w:rPr>
          <w:rFonts w:hint="cs"/>
          <w:sz w:val="32"/>
          <w:szCs w:val="32"/>
          <w:rtl/>
        </w:rPr>
        <w:t xml:space="preserve">هذا الذي </w:t>
      </w:r>
      <w:r>
        <w:rPr>
          <w:rFonts w:hint="cs"/>
          <w:sz w:val="32"/>
          <w:szCs w:val="32"/>
          <w:rtl/>
        </w:rPr>
        <w:t>أ</w:t>
      </w:r>
      <w:r w:rsidR="009B7DD7" w:rsidRPr="009B7DD7">
        <w:rPr>
          <w:rFonts w:hint="cs"/>
          <w:sz w:val="32"/>
          <w:szCs w:val="32"/>
          <w:rtl/>
        </w:rPr>
        <w:t xml:space="preserve">شرت إليه من أن </w:t>
      </w:r>
      <w:proofErr w:type="spellStart"/>
      <w:r w:rsidR="009B7DD7" w:rsidRPr="009B7DD7">
        <w:rPr>
          <w:rFonts w:hint="cs"/>
          <w:sz w:val="32"/>
          <w:szCs w:val="32"/>
          <w:rtl/>
        </w:rPr>
        <w:t>اليزدي</w:t>
      </w:r>
      <w:proofErr w:type="spellEnd"/>
      <w:r w:rsidR="009B7DD7" w:rsidRPr="009B7DD7">
        <w:rPr>
          <w:rFonts w:hint="cs"/>
          <w:sz w:val="32"/>
          <w:szCs w:val="32"/>
          <w:rtl/>
        </w:rPr>
        <w:t xml:space="preserve"> لا يلتزم بالكراهة في جميع الموارد، </w:t>
      </w:r>
      <w:r>
        <w:rPr>
          <w:rFonts w:hint="cs"/>
          <w:sz w:val="32"/>
          <w:szCs w:val="32"/>
          <w:rtl/>
        </w:rPr>
        <w:t xml:space="preserve">بل </w:t>
      </w:r>
      <w:r w:rsidRPr="009B7DD7">
        <w:rPr>
          <w:rFonts w:hint="cs"/>
          <w:sz w:val="32"/>
          <w:szCs w:val="32"/>
          <w:rtl/>
        </w:rPr>
        <w:t xml:space="preserve">ضمن </w:t>
      </w:r>
      <w:r>
        <w:rPr>
          <w:rFonts w:hint="cs"/>
          <w:sz w:val="32"/>
          <w:szCs w:val="32"/>
          <w:rtl/>
        </w:rPr>
        <w:t>كلماته</w:t>
      </w:r>
      <w:r w:rsidRPr="009B7DD7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ي</w:t>
      </w:r>
      <w:r w:rsidRPr="009B7DD7">
        <w:rPr>
          <w:rFonts w:hint="cs"/>
          <w:sz w:val="32"/>
          <w:szCs w:val="32"/>
          <w:rtl/>
        </w:rPr>
        <w:t>حكم بالحرمة</w:t>
      </w:r>
      <w:r w:rsidR="00DC1DDC">
        <w:rPr>
          <w:rFonts w:hint="cs"/>
          <w:sz w:val="32"/>
          <w:szCs w:val="32"/>
          <w:rtl/>
        </w:rPr>
        <w:t xml:space="preserve"> مع أنه جعل القسم هو الأمكنة المكروهة</w:t>
      </w:r>
      <w:r>
        <w:rPr>
          <w:rFonts w:hint="cs"/>
          <w:sz w:val="32"/>
          <w:szCs w:val="32"/>
          <w:rtl/>
        </w:rPr>
        <w:t>.</w:t>
      </w:r>
    </w:p>
    <w:p w14:paraId="4D7C84DC" w14:textId="77777777" w:rsidR="007E4BB3" w:rsidRDefault="009B7DD7" w:rsidP="00EC79C1">
      <w:pPr>
        <w:ind w:firstLine="0"/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 ثم</w:t>
      </w:r>
      <w:r w:rsidR="00DC1DDC">
        <w:rPr>
          <w:rFonts w:hint="cs"/>
          <w:sz w:val="32"/>
          <w:szCs w:val="32"/>
          <w:rtl/>
        </w:rPr>
        <w:t xml:space="preserve"> إن</w:t>
      </w:r>
      <w:r w:rsidRPr="009B7DD7">
        <w:rPr>
          <w:rFonts w:hint="cs"/>
          <w:sz w:val="32"/>
          <w:szCs w:val="32"/>
          <w:rtl/>
        </w:rPr>
        <w:t xml:space="preserve"> المارة قد يكون</w:t>
      </w:r>
      <w:r w:rsidR="00DC1DDC">
        <w:rPr>
          <w:rFonts w:hint="cs"/>
          <w:sz w:val="32"/>
          <w:szCs w:val="32"/>
          <w:rtl/>
        </w:rPr>
        <w:t>ون من</w:t>
      </w:r>
      <w:r w:rsidRPr="009B7DD7">
        <w:rPr>
          <w:rFonts w:hint="cs"/>
          <w:sz w:val="32"/>
          <w:szCs w:val="32"/>
          <w:rtl/>
        </w:rPr>
        <w:t xml:space="preserve"> </w:t>
      </w:r>
      <w:r w:rsidR="00DC1DDC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>مسلمين وقد يكون</w:t>
      </w:r>
      <w:r w:rsidR="00DC1DDC">
        <w:rPr>
          <w:rFonts w:hint="cs"/>
          <w:sz w:val="32"/>
          <w:szCs w:val="32"/>
          <w:rtl/>
        </w:rPr>
        <w:t>ون</w:t>
      </w:r>
      <w:r w:rsidRPr="009B7DD7">
        <w:rPr>
          <w:rFonts w:hint="cs"/>
          <w:sz w:val="32"/>
          <w:szCs w:val="32"/>
          <w:rtl/>
        </w:rPr>
        <w:t xml:space="preserve"> غير </w:t>
      </w:r>
      <w:r w:rsidR="00DC1DDC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 xml:space="preserve">مسلمين، </w:t>
      </w:r>
      <w:r w:rsidR="00DC1DDC">
        <w:rPr>
          <w:rFonts w:hint="cs"/>
          <w:sz w:val="32"/>
          <w:szCs w:val="32"/>
          <w:rtl/>
        </w:rPr>
        <w:t>و</w:t>
      </w:r>
      <w:r w:rsidRPr="009B7DD7">
        <w:rPr>
          <w:rFonts w:hint="cs"/>
          <w:sz w:val="32"/>
          <w:szCs w:val="32"/>
          <w:rtl/>
        </w:rPr>
        <w:t xml:space="preserve">يظهر من </w:t>
      </w:r>
      <w:proofErr w:type="spellStart"/>
      <w:r w:rsidRPr="009B7DD7">
        <w:rPr>
          <w:rFonts w:hint="cs"/>
          <w:sz w:val="32"/>
          <w:szCs w:val="32"/>
          <w:rtl/>
        </w:rPr>
        <w:t>اليزدي</w:t>
      </w:r>
      <w:proofErr w:type="spellEnd"/>
      <w:r w:rsidRPr="009B7DD7">
        <w:rPr>
          <w:rFonts w:hint="cs"/>
          <w:sz w:val="32"/>
          <w:szCs w:val="32"/>
          <w:rtl/>
        </w:rPr>
        <w:t xml:space="preserve"> عدم ال</w:t>
      </w:r>
      <w:r w:rsidR="00DC1DDC">
        <w:rPr>
          <w:rFonts w:hint="cs"/>
          <w:sz w:val="32"/>
          <w:szCs w:val="32"/>
          <w:rtl/>
        </w:rPr>
        <w:t>ت</w:t>
      </w:r>
      <w:r w:rsidRPr="009B7DD7">
        <w:rPr>
          <w:rFonts w:hint="cs"/>
          <w:sz w:val="32"/>
          <w:szCs w:val="32"/>
          <w:rtl/>
        </w:rPr>
        <w:t>فر</w:t>
      </w:r>
      <w:r w:rsidR="00DC1DDC">
        <w:rPr>
          <w:rFonts w:hint="cs"/>
          <w:sz w:val="32"/>
          <w:szCs w:val="32"/>
          <w:rtl/>
        </w:rPr>
        <w:t>ي</w:t>
      </w:r>
      <w:r w:rsidRPr="009B7DD7">
        <w:rPr>
          <w:rFonts w:hint="cs"/>
          <w:sz w:val="32"/>
          <w:szCs w:val="32"/>
          <w:rtl/>
        </w:rPr>
        <w:t xml:space="preserve">ق بين </w:t>
      </w:r>
      <w:r w:rsidR="00DC1DDC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>نوعين</w:t>
      </w:r>
      <w:r w:rsidR="007E4BB3">
        <w:rPr>
          <w:rFonts w:hint="cs"/>
          <w:sz w:val="32"/>
          <w:szCs w:val="32"/>
          <w:rtl/>
        </w:rPr>
        <w:t>.</w:t>
      </w:r>
    </w:p>
    <w:p w14:paraId="212BC771" w14:textId="77C2234E" w:rsidR="007E4BB3" w:rsidRDefault="007E4BB3" w:rsidP="007E4BB3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ولكن</w:t>
      </w:r>
      <w:r w:rsidR="009B7DD7" w:rsidRPr="009B7DD7">
        <w:rPr>
          <w:rFonts w:hint="cs"/>
          <w:sz w:val="32"/>
          <w:szCs w:val="32"/>
          <w:rtl/>
        </w:rPr>
        <w:t xml:space="preserve"> ما الدليل على </w:t>
      </w:r>
      <w:r>
        <w:rPr>
          <w:rFonts w:hint="cs"/>
          <w:sz w:val="32"/>
          <w:szCs w:val="32"/>
          <w:rtl/>
        </w:rPr>
        <w:t>عدم الفرق بين المسلمين وغيرهم؟ و</w:t>
      </w:r>
      <w:r w:rsidR="009B7DD7" w:rsidRPr="009B7DD7">
        <w:rPr>
          <w:rFonts w:hint="cs"/>
          <w:sz w:val="32"/>
          <w:szCs w:val="32"/>
          <w:rtl/>
        </w:rPr>
        <w:t>لم هذا التعميم</w:t>
      </w:r>
      <w:r>
        <w:rPr>
          <w:rFonts w:hint="cs"/>
          <w:sz w:val="32"/>
          <w:szCs w:val="32"/>
          <w:rtl/>
        </w:rPr>
        <w:t>؟</w:t>
      </w:r>
      <w:r w:rsidR="009B7DD7" w:rsidRPr="009B7DD7">
        <w:rPr>
          <w:rFonts w:hint="cs"/>
          <w:sz w:val="32"/>
          <w:szCs w:val="32"/>
          <w:rtl/>
        </w:rPr>
        <w:t xml:space="preserve"> لست </w:t>
      </w:r>
      <w:r>
        <w:rPr>
          <w:rFonts w:hint="cs"/>
          <w:sz w:val="32"/>
          <w:szCs w:val="32"/>
          <w:rtl/>
        </w:rPr>
        <w:t>أ</w:t>
      </w:r>
      <w:r w:rsidR="009B7DD7" w:rsidRPr="009B7DD7">
        <w:rPr>
          <w:rFonts w:hint="cs"/>
          <w:sz w:val="32"/>
          <w:szCs w:val="32"/>
          <w:rtl/>
        </w:rPr>
        <w:t>دري</w:t>
      </w:r>
      <w:r>
        <w:rPr>
          <w:rFonts w:hint="cs"/>
          <w:sz w:val="32"/>
          <w:szCs w:val="32"/>
          <w:rtl/>
        </w:rPr>
        <w:t>.</w:t>
      </w:r>
    </w:p>
    <w:p w14:paraId="3CF7A386" w14:textId="03491377" w:rsidR="001A1091" w:rsidRDefault="009B7DD7" w:rsidP="007E4BB3">
      <w:pPr>
        <w:ind w:firstLine="0"/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وسكت السيد الأعظم </w:t>
      </w:r>
      <w:r w:rsidRPr="009B7DD7">
        <w:rPr>
          <w:rFonts w:hint="cs"/>
          <w:b/>
          <w:bCs/>
          <w:sz w:val="32"/>
          <w:szCs w:val="32"/>
          <w:rtl/>
        </w:rPr>
        <w:t>(</w:t>
      </w:r>
      <w:r w:rsidRPr="009B7DD7">
        <w:rPr>
          <w:rFonts w:hint="cs"/>
          <w:sz w:val="32"/>
          <w:szCs w:val="32"/>
          <w:rtl/>
        </w:rPr>
        <w:t>رض</w:t>
      </w:r>
      <w:r w:rsidRPr="009B7DD7">
        <w:rPr>
          <w:rFonts w:hint="cs"/>
          <w:b/>
          <w:bCs/>
          <w:sz w:val="32"/>
          <w:szCs w:val="32"/>
          <w:rtl/>
        </w:rPr>
        <w:t>)</w:t>
      </w:r>
      <w:r w:rsidRPr="009B7DD7">
        <w:rPr>
          <w:rFonts w:hint="cs"/>
          <w:sz w:val="32"/>
          <w:szCs w:val="32"/>
          <w:rtl/>
        </w:rPr>
        <w:t xml:space="preserve"> أيضاً، ولم يعلق على ذلك بشيء، وأما السيد الحكيم (رض) قد قلنا مراراً وتكراراً أنه ذكر مجموع المكروهات في متن المستمسك ولم يعلق عليها بشيء</w:t>
      </w:r>
      <w:r w:rsidR="001A1091">
        <w:rPr>
          <w:rFonts w:hint="cs"/>
          <w:sz w:val="32"/>
          <w:szCs w:val="32"/>
          <w:rtl/>
        </w:rPr>
        <w:t>.</w:t>
      </w:r>
    </w:p>
    <w:p w14:paraId="0FBFC355" w14:textId="77777777" w:rsidR="00205AD3" w:rsidRDefault="009B7DD7" w:rsidP="00205AD3">
      <w:pPr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 </w:t>
      </w:r>
      <w:r w:rsidR="00205AD3">
        <w:rPr>
          <w:rFonts w:hint="cs"/>
          <w:sz w:val="32"/>
          <w:szCs w:val="32"/>
          <w:rtl/>
        </w:rPr>
        <w:t>أما بالنسبة للروايات، فمنها ال</w:t>
      </w:r>
      <w:r w:rsidR="00205AD3" w:rsidRPr="00001048">
        <w:rPr>
          <w:rFonts w:hint="cs"/>
          <w:sz w:val="32"/>
          <w:szCs w:val="32"/>
          <w:rtl/>
        </w:rPr>
        <w:t xml:space="preserve">رواية </w:t>
      </w:r>
      <w:r w:rsidR="00205AD3">
        <w:rPr>
          <w:rFonts w:hint="cs"/>
          <w:sz w:val="32"/>
          <w:szCs w:val="32"/>
          <w:rtl/>
        </w:rPr>
        <w:t>ال</w:t>
      </w:r>
      <w:r w:rsidR="00205AD3" w:rsidRPr="00001048">
        <w:rPr>
          <w:rFonts w:hint="cs"/>
          <w:sz w:val="32"/>
          <w:szCs w:val="32"/>
          <w:rtl/>
        </w:rPr>
        <w:t xml:space="preserve">أولى </w:t>
      </w:r>
      <w:r w:rsidR="00205AD3">
        <w:rPr>
          <w:rFonts w:hint="cs"/>
          <w:sz w:val="32"/>
          <w:szCs w:val="32"/>
          <w:rtl/>
        </w:rPr>
        <w:t>من ال</w:t>
      </w:r>
      <w:r w:rsidR="00205AD3" w:rsidRPr="00001048">
        <w:rPr>
          <w:rFonts w:hint="cs"/>
          <w:sz w:val="32"/>
          <w:szCs w:val="32"/>
          <w:rtl/>
        </w:rPr>
        <w:t xml:space="preserve">باب </w:t>
      </w:r>
      <w:r w:rsidR="00205AD3">
        <w:rPr>
          <w:rFonts w:hint="cs"/>
          <w:sz w:val="32"/>
          <w:szCs w:val="32"/>
          <w:rtl/>
        </w:rPr>
        <w:t xml:space="preserve">التاسع عشر </w:t>
      </w:r>
      <w:r w:rsidR="00205AD3" w:rsidRPr="00001048">
        <w:rPr>
          <w:rFonts w:hint="cs"/>
          <w:sz w:val="32"/>
          <w:szCs w:val="32"/>
          <w:rtl/>
        </w:rPr>
        <w:t>من أبواب مكان المصلي</w:t>
      </w:r>
      <w:r w:rsidR="00205AD3">
        <w:rPr>
          <w:rFonts w:hint="cs"/>
          <w:sz w:val="32"/>
          <w:szCs w:val="32"/>
          <w:rtl/>
        </w:rPr>
        <w:t>:</w:t>
      </w:r>
    </w:p>
    <w:p w14:paraId="4AB550CC" w14:textId="77777777" w:rsidR="00205AD3" w:rsidRDefault="00205AD3" w:rsidP="00205AD3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معتبرة محمد بن يعقوب عن الحسين بن محمد عن عبد</w:t>
      </w:r>
      <w:r>
        <w:rPr>
          <w:rFonts w:hint="cs"/>
          <w:sz w:val="32"/>
          <w:szCs w:val="32"/>
          <w:rtl/>
        </w:rPr>
        <w:t xml:space="preserve"> </w:t>
      </w:r>
      <w:r w:rsidRPr="00001048">
        <w:rPr>
          <w:rFonts w:hint="cs"/>
          <w:sz w:val="32"/>
          <w:szCs w:val="32"/>
          <w:rtl/>
        </w:rPr>
        <w:t xml:space="preserve">الله بن عامر عن علي بن </w:t>
      </w:r>
      <w:proofErr w:type="spellStart"/>
      <w:r w:rsidRPr="00001048">
        <w:rPr>
          <w:rFonts w:hint="cs"/>
          <w:sz w:val="32"/>
          <w:szCs w:val="32"/>
          <w:rtl/>
        </w:rPr>
        <w:t>مهزيار</w:t>
      </w:r>
      <w:proofErr w:type="spellEnd"/>
      <w:r w:rsidRPr="00001048">
        <w:rPr>
          <w:rFonts w:hint="cs"/>
          <w:sz w:val="32"/>
          <w:szCs w:val="32"/>
          <w:rtl/>
        </w:rPr>
        <w:t>، عن فضالة بن أيوب عن معاوية بن عمار</w:t>
      </w:r>
      <w:r>
        <w:rPr>
          <w:rFonts w:hint="cs"/>
          <w:sz w:val="32"/>
          <w:szCs w:val="32"/>
          <w:rtl/>
        </w:rPr>
        <w:t xml:space="preserve"> ـ</w:t>
      </w:r>
      <w:r w:rsidRPr="00001048">
        <w:rPr>
          <w:rFonts w:hint="cs"/>
          <w:sz w:val="32"/>
          <w:szCs w:val="32"/>
          <w:rtl/>
        </w:rPr>
        <w:t xml:space="preserve"> كلهم ثقاة حسب الظاهر</w:t>
      </w:r>
      <w:r>
        <w:rPr>
          <w:rFonts w:hint="cs"/>
          <w:sz w:val="32"/>
          <w:szCs w:val="32"/>
          <w:rtl/>
        </w:rPr>
        <w:t>ـ</w:t>
      </w:r>
      <w:r w:rsidRPr="00001048">
        <w:rPr>
          <w:rFonts w:hint="cs"/>
          <w:sz w:val="32"/>
          <w:szCs w:val="32"/>
          <w:rtl/>
        </w:rPr>
        <w:t xml:space="preserve"> </w:t>
      </w:r>
      <w:r w:rsidRPr="004E4575">
        <w:rPr>
          <w:rFonts w:hint="cs"/>
          <w:b/>
          <w:bCs/>
          <w:sz w:val="32"/>
          <w:szCs w:val="32"/>
          <w:rtl/>
        </w:rPr>
        <w:t>عن أبي عبد الله (ع) في حديث: لا بأس أن تصلي بين ظواهر الطريق وهي الجوادّ جوادّ الطريق ويكره أن تصلي في الجواد</w:t>
      </w:r>
      <w:r>
        <w:rPr>
          <w:rFonts w:hint="cs"/>
          <w:b/>
          <w:bCs/>
          <w:sz w:val="32"/>
          <w:szCs w:val="32"/>
          <w:rtl/>
        </w:rPr>
        <w:t>ّ</w:t>
      </w:r>
      <w:r w:rsidRPr="004E4575">
        <w:rPr>
          <w:rFonts w:hint="cs"/>
          <w:b/>
          <w:bCs/>
          <w:sz w:val="32"/>
          <w:szCs w:val="32"/>
          <w:rtl/>
        </w:rPr>
        <w:t>.</w:t>
      </w:r>
    </w:p>
    <w:p w14:paraId="07B04E01" w14:textId="77777777" w:rsidR="00AD4D4C" w:rsidRDefault="009B7DD7" w:rsidP="007E4BB3">
      <w:pPr>
        <w:ind w:firstLine="0"/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هنا حكم المعصوم (ع) </w:t>
      </w:r>
      <w:r w:rsidR="00AD4D4C">
        <w:rPr>
          <w:rFonts w:hint="cs"/>
          <w:sz w:val="32"/>
          <w:szCs w:val="32"/>
          <w:rtl/>
        </w:rPr>
        <w:t>بكراهة</w:t>
      </w:r>
      <w:r w:rsidRPr="009B7DD7">
        <w:rPr>
          <w:rFonts w:hint="cs"/>
          <w:sz w:val="32"/>
          <w:szCs w:val="32"/>
          <w:rtl/>
        </w:rPr>
        <w:t xml:space="preserve"> الصلاة في الجواد مطلقاً</w:t>
      </w:r>
      <w:r w:rsidR="00AD4D4C">
        <w:rPr>
          <w:rFonts w:hint="cs"/>
          <w:sz w:val="32"/>
          <w:szCs w:val="32"/>
          <w:rtl/>
        </w:rPr>
        <w:t>.</w:t>
      </w:r>
    </w:p>
    <w:p w14:paraId="04DA1422" w14:textId="77777777" w:rsidR="00AD4D4C" w:rsidRDefault="00AD4D4C" w:rsidP="00AD4D4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ثانية من نفس الباب</w:t>
      </w:r>
      <w:r>
        <w:rPr>
          <w:rFonts w:hint="cs"/>
          <w:sz w:val="32"/>
          <w:szCs w:val="32"/>
          <w:rtl/>
        </w:rPr>
        <w:t>:</w:t>
      </w:r>
    </w:p>
    <w:p w14:paraId="3D4315E6" w14:textId="77777777" w:rsidR="00AD4D4C" w:rsidRDefault="00AD4D4C" w:rsidP="00AD4D4C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محمد بن يعقوب عن علي بن إبراهيم عن أبيه عن ابن </w:t>
      </w:r>
      <w:r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بي عمير عن حماد </w:t>
      </w:r>
      <w:r w:rsidRPr="00D812B4">
        <w:rPr>
          <w:rFonts w:hint="cs"/>
          <w:b/>
          <w:bCs/>
          <w:sz w:val="32"/>
          <w:szCs w:val="32"/>
          <w:rtl/>
        </w:rPr>
        <w:t>عن الحلبي عن أبي عبد الله (ع) في حديث قال: سألته عن الصلاة في ظهر الطريق، فقال: لا بأس أن تصلي في الظواهر التي بين الجواد، فأما على الجواد فلا تصل فيها.</w:t>
      </w:r>
    </w:p>
    <w:p w14:paraId="0571D8D6" w14:textId="77777777" w:rsidR="003E6AB7" w:rsidRDefault="009B7DD7" w:rsidP="007E4BB3">
      <w:pPr>
        <w:ind w:firstLine="0"/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هذه الرواية تختلف عن الرواية السابقة، الرواية السابقة حكم (ع) بكراهة الصلاة </w:t>
      </w:r>
      <w:r w:rsidR="003604EA">
        <w:rPr>
          <w:rFonts w:hint="cs"/>
          <w:sz w:val="32"/>
          <w:szCs w:val="32"/>
          <w:rtl/>
        </w:rPr>
        <w:t xml:space="preserve">في الجواد أما </w:t>
      </w:r>
      <w:r w:rsidRPr="009B7DD7">
        <w:rPr>
          <w:rFonts w:hint="cs"/>
          <w:sz w:val="32"/>
          <w:szCs w:val="32"/>
          <w:rtl/>
        </w:rPr>
        <w:t>في</w:t>
      </w:r>
      <w:r w:rsidR="003604EA">
        <w:rPr>
          <w:rFonts w:hint="cs"/>
          <w:sz w:val="32"/>
          <w:szCs w:val="32"/>
          <w:rtl/>
        </w:rPr>
        <w:t xml:space="preserve"> هذه</w:t>
      </w:r>
      <w:r w:rsidRPr="009B7DD7">
        <w:rPr>
          <w:rFonts w:hint="cs"/>
          <w:sz w:val="32"/>
          <w:szCs w:val="32"/>
          <w:rtl/>
        </w:rPr>
        <w:t xml:space="preserve"> الرواية </w:t>
      </w:r>
      <w:r w:rsidR="003604EA">
        <w:rPr>
          <w:rFonts w:hint="cs"/>
          <w:sz w:val="32"/>
          <w:szCs w:val="32"/>
          <w:rtl/>
        </w:rPr>
        <w:t>فقد نهى</w:t>
      </w:r>
      <w:r w:rsidRPr="009B7DD7">
        <w:rPr>
          <w:rFonts w:hint="cs"/>
          <w:sz w:val="32"/>
          <w:szCs w:val="32"/>
          <w:rtl/>
        </w:rPr>
        <w:t xml:space="preserve">، </w:t>
      </w:r>
      <w:r w:rsidR="003604EA">
        <w:rPr>
          <w:rFonts w:hint="cs"/>
          <w:sz w:val="32"/>
          <w:szCs w:val="32"/>
          <w:rtl/>
        </w:rPr>
        <w:t>ف</w:t>
      </w:r>
      <w:r w:rsidRPr="009B7DD7">
        <w:rPr>
          <w:rFonts w:hint="cs"/>
          <w:sz w:val="32"/>
          <w:szCs w:val="32"/>
          <w:rtl/>
        </w:rPr>
        <w:t>لا</w:t>
      </w:r>
      <w:r w:rsidR="003604EA">
        <w:rPr>
          <w:rFonts w:hint="cs"/>
          <w:sz w:val="32"/>
          <w:szCs w:val="32"/>
          <w:rtl/>
        </w:rPr>
        <w:t xml:space="preserve"> </w:t>
      </w:r>
      <w:r w:rsidRPr="009B7DD7">
        <w:rPr>
          <w:rFonts w:hint="cs"/>
          <w:sz w:val="32"/>
          <w:szCs w:val="32"/>
          <w:rtl/>
        </w:rPr>
        <w:t xml:space="preserve">بد بعد التصريح بالكراهة </w:t>
      </w:r>
      <w:r w:rsidR="003604EA">
        <w:rPr>
          <w:rFonts w:hint="cs"/>
          <w:sz w:val="32"/>
          <w:szCs w:val="32"/>
          <w:rtl/>
        </w:rPr>
        <w:t xml:space="preserve">من حمل </w:t>
      </w:r>
      <w:r w:rsidR="003E6AB7">
        <w:rPr>
          <w:rFonts w:hint="cs"/>
          <w:sz w:val="32"/>
          <w:szCs w:val="32"/>
          <w:rtl/>
        </w:rPr>
        <w:t>النهي هنا على</w:t>
      </w:r>
      <w:r w:rsidRPr="009B7DD7">
        <w:rPr>
          <w:rFonts w:hint="cs"/>
          <w:sz w:val="32"/>
          <w:szCs w:val="32"/>
          <w:rtl/>
        </w:rPr>
        <w:t xml:space="preserve"> خصوص الكراهة </w:t>
      </w:r>
      <w:r w:rsidR="003E6AB7">
        <w:rPr>
          <w:rFonts w:hint="cs"/>
          <w:sz w:val="32"/>
          <w:szCs w:val="32"/>
          <w:rtl/>
        </w:rPr>
        <w:t xml:space="preserve">بل </w:t>
      </w:r>
      <w:r w:rsidRPr="009B7DD7">
        <w:rPr>
          <w:rFonts w:hint="cs"/>
          <w:sz w:val="32"/>
          <w:szCs w:val="32"/>
          <w:rtl/>
        </w:rPr>
        <w:t>الكراهة الشديدة</w:t>
      </w:r>
      <w:r w:rsidR="003E6AB7">
        <w:rPr>
          <w:rFonts w:hint="cs"/>
          <w:sz w:val="32"/>
          <w:szCs w:val="32"/>
          <w:rtl/>
        </w:rPr>
        <w:t>.</w:t>
      </w:r>
    </w:p>
    <w:p w14:paraId="2203726F" w14:textId="554CF667" w:rsidR="003E6AB7" w:rsidRDefault="003E6AB7" w:rsidP="003E6AB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رواية الخامسة من نفس الباب</w:t>
      </w:r>
      <w:r>
        <w:rPr>
          <w:rFonts w:hint="cs"/>
          <w:sz w:val="32"/>
          <w:szCs w:val="32"/>
          <w:rtl/>
        </w:rPr>
        <w:t xml:space="preserve"> وهي صحيحة:</w:t>
      </w:r>
    </w:p>
    <w:p w14:paraId="7949D8E6" w14:textId="77777777" w:rsidR="003E6AB7" w:rsidRDefault="003E6AB7" w:rsidP="003E6AB7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lastRenderedPageBreak/>
        <w:t xml:space="preserve"> محمد بن الحسن (رض) عن الحسين بن سعيد عن حماد عن حريز </w:t>
      </w:r>
      <w:r w:rsidRPr="001A12A3">
        <w:rPr>
          <w:rFonts w:hint="cs"/>
          <w:b/>
          <w:bCs/>
          <w:sz w:val="32"/>
          <w:szCs w:val="32"/>
          <w:rtl/>
        </w:rPr>
        <w:t>عن محمد بن مسلم قال سألت أبا عبد الله (ع) عن الصلاة في السفر، قال: لا تصل على الجادة واعتزل على جانبيها.</w:t>
      </w:r>
    </w:p>
    <w:p w14:paraId="758D37AB" w14:textId="77777777" w:rsidR="00841F5A" w:rsidRDefault="009B7DD7" w:rsidP="007E4BB3">
      <w:pPr>
        <w:ind w:firstLine="0"/>
        <w:rPr>
          <w:sz w:val="32"/>
          <w:szCs w:val="32"/>
          <w:rtl/>
        </w:rPr>
      </w:pPr>
      <w:r w:rsidRPr="009B7DD7">
        <w:rPr>
          <w:rFonts w:hint="cs"/>
          <w:sz w:val="32"/>
          <w:szCs w:val="32"/>
          <w:rtl/>
        </w:rPr>
        <w:t xml:space="preserve">هذه </w:t>
      </w:r>
      <w:r w:rsidR="00841F5A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 xml:space="preserve">رواية </w:t>
      </w:r>
      <w:r w:rsidR="00841F5A">
        <w:rPr>
          <w:rFonts w:hint="cs"/>
          <w:sz w:val="32"/>
          <w:szCs w:val="32"/>
          <w:rtl/>
        </w:rPr>
        <w:t>ال</w:t>
      </w:r>
      <w:r w:rsidRPr="009B7DD7">
        <w:rPr>
          <w:rFonts w:hint="cs"/>
          <w:sz w:val="32"/>
          <w:szCs w:val="32"/>
          <w:rtl/>
        </w:rPr>
        <w:t>معتبرة مانعة عن الصلاة في الجادة و</w:t>
      </w:r>
      <w:r w:rsidR="00841F5A">
        <w:rPr>
          <w:rFonts w:hint="cs"/>
          <w:sz w:val="32"/>
          <w:szCs w:val="32"/>
          <w:rtl/>
        </w:rPr>
        <w:t>م</w:t>
      </w:r>
      <w:r w:rsidRPr="009B7DD7">
        <w:rPr>
          <w:rFonts w:hint="cs"/>
          <w:sz w:val="32"/>
          <w:szCs w:val="32"/>
          <w:rtl/>
        </w:rPr>
        <w:t>جوز</w:t>
      </w:r>
      <w:r w:rsidR="00841F5A">
        <w:rPr>
          <w:rFonts w:hint="cs"/>
          <w:sz w:val="32"/>
          <w:szCs w:val="32"/>
          <w:rtl/>
        </w:rPr>
        <w:t>ة</w:t>
      </w:r>
      <w:r w:rsidRPr="009B7DD7">
        <w:rPr>
          <w:rFonts w:hint="cs"/>
          <w:sz w:val="32"/>
          <w:szCs w:val="32"/>
          <w:rtl/>
        </w:rPr>
        <w:t xml:space="preserve"> الصلاة على ظواهر الطريق</w:t>
      </w:r>
      <w:r w:rsidR="00841F5A">
        <w:rPr>
          <w:rFonts w:hint="cs"/>
          <w:sz w:val="32"/>
          <w:szCs w:val="32"/>
          <w:rtl/>
        </w:rPr>
        <w:t>.</w:t>
      </w:r>
    </w:p>
    <w:p w14:paraId="3CE5013A" w14:textId="77777777" w:rsidR="00030699" w:rsidRDefault="00030699" w:rsidP="0003069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سادسة من </w:t>
      </w:r>
      <w:r>
        <w:rPr>
          <w:rFonts w:hint="cs"/>
          <w:sz w:val="32"/>
          <w:szCs w:val="32"/>
          <w:rtl/>
        </w:rPr>
        <w:t>نفس</w:t>
      </w:r>
      <w:r w:rsidRPr="00001048">
        <w:rPr>
          <w:rFonts w:hint="cs"/>
          <w:sz w:val="32"/>
          <w:szCs w:val="32"/>
          <w:rtl/>
        </w:rPr>
        <w:t xml:space="preserve"> الباب</w:t>
      </w:r>
      <w:r>
        <w:rPr>
          <w:rFonts w:hint="cs"/>
          <w:sz w:val="32"/>
          <w:szCs w:val="32"/>
          <w:rtl/>
        </w:rPr>
        <w:t>،</w:t>
      </w:r>
      <w:r w:rsidRPr="00001048">
        <w:rPr>
          <w:rFonts w:hint="cs"/>
          <w:sz w:val="32"/>
          <w:szCs w:val="32"/>
          <w:rtl/>
        </w:rPr>
        <w:t xml:space="preserve"> موثقة</w:t>
      </w:r>
      <w:r>
        <w:rPr>
          <w:rFonts w:hint="cs"/>
          <w:sz w:val="32"/>
          <w:szCs w:val="32"/>
          <w:rtl/>
        </w:rPr>
        <w:t>:</w:t>
      </w:r>
    </w:p>
    <w:p w14:paraId="386CD58D" w14:textId="77777777" w:rsidR="00030699" w:rsidRDefault="00030699" w:rsidP="00030699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الشيخ الطوسي (رض) يروي ب</w:t>
      </w:r>
      <w:r>
        <w:rPr>
          <w:rFonts w:hint="cs"/>
          <w:sz w:val="32"/>
          <w:szCs w:val="32"/>
          <w:rtl/>
        </w:rPr>
        <w:t>إ</w:t>
      </w:r>
      <w:r w:rsidRPr="00001048">
        <w:rPr>
          <w:rFonts w:hint="cs"/>
          <w:sz w:val="32"/>
          <w:szCs w:val="32"/>
          <w:rtl/>
        </w:rPr>
        <w:t xml:space="preserve">سناده عن </w:t>
      </w:r>
      <w:r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حمد بن محمد بن عيسى عن الحسن بن علي </w:t>
      </w:r>
      <w:r>
        <w:rPr>
          <w:rFonts w:hint="cs"/>
          <w:sz w:val="32"/>
          <w:szCs w:val="32"/>
          <w:rtl/>
        </w:rPr>
        <w:t>ب</w:t>
      </w:r>
      <w:r w:rsidRPr="00001048">
        <w:rPr>
          <w:rFonts w:hint="cs"/>
          <w:sz w:val="32"/>
          <w:szCs w:val="32"/>
          <w:rtl/>
        </w:rPr>
        <w:t xml:space="preserve">ن فضال </w:t>
      </w:r>
      <w:r w:rsidRPr="00587A4E">
        <w:rPr>
          <w:rFonts w:hint="cs"/>
          <w:b/>
          <w:bCs/>
          <w:sz w:val="32"/>
          <w:szCs w:val="32"/>
          <w:rtl/>
        </w:rPr>
        <w:t xml:space="preserve">عن الحسن بن الجهم عن أبي الحسن الرضا (ع) قال كل طريق توطأ فلا تصل عليه قال: قلت له: أنه قد روي عن جدك أن الصلاة على الظواهر لا بأس بها قال: ذلك ربما سايرني عليه الرجل، قال: قلت: فإن خاف الرجل على متاعه قال: </w:t>
      </w:r>
      <w:r>
        <w:rPr>
          <w:rFonts w:hint="cs"/>
          <w:b/>
          <w:bCs/>
          <w:sz w:val="32"/>
          <w:szCs w:val="32"/>
          <w:rtl/>
        </w:rPr>
        <w:t>ف</w:t>
      </w:r>
      <w:r w:rsidRPr="00587A4E">
        <w:rPr>
          <w:rFonts w:hint="cs"/>
          <w:b/>
          <w:bCs/>
          <w:sz w:val="32"/>
          <w:szCs w:val="32"/>
          <w:rtl/>
        </w:rPr>
        <w:t>إن خاف فليصل.</w:t>
      </w:r>
    </w:p>
    <w:p w14:paraId="5FF13DA7" w14:textId="77777777" w:rsidR="00674D18" w:rsidRDefault="00674D18" w:rsidP="00AD3C6D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السابعة من نفس الباب:</w:t>
      </w:r>
    </w:p>
    <w:p w14:paraId="0ACEDFE8" w14:textId="009B2CC7" w:rsidR="00674D18" w:rsidRPr="003A3AEC" w:rsidRDefault="00674D18" w:rsidP="003A3AEC">
      <w:pPr>
        <w:ind w:firstLine="0"/>
        <w:rPr>
          <w:sz w:val="32"/>
          <w:szCs w:val="32"/>
          <w:rtl/>
        </w:rPr>
      </w:pPr>
      <w:r w:rsidRPr="00674D18">
        <w:rPr>
          <w:rFonts w:cs="Arial"/>
          <w:sz w:val="32"/>
          <w:szCs w:val="32"/>
          <w:rtl/>
        </w:rPr>
        <w:t xml:space="preserve">عن محمد بن الحسين </w:t>
      </w:r>
      <w:r w:rsidR="003A3AEC" w:rsidRPr="00674D18">
        <w:rPr>
          <w:rFonts w:cs="Arial" w:hint="cs"/>
          <w:sz w:val="32"/>
          <w:szCs w:val="32"/>
          <w:rtl/>
        </w:rPr>
        <w:t>بإسناده</w:t>
      </w:r>
      <w:r w:rsidRPr="00674D18">
        <w:rPr>
          <w:rFonts w:cs="Arial"/>
          <w:sz w:val="32"/>
          <w:szCs w:val="32"/>
          <w:rtl/>
        </w:rPr>
        <w:t xml:space="preserve"> رفعه </w:t>
      </w:r>
      <w:r w:rsidRPr="003A3AEC">
        <w:rPr>
          <w:rFonts w:cs="Arial"/>
          <w:b/>
          <w:bCs/>
          <w:sz w:val="32"/>
          <w:szCs w:val="32"/>
          <w:rtl/>
        </w:rPr>
        <w:t>إلى رسول الله</w:t>
      </w:r>
      <w:r w:rsidR="003A3AEC" w:rsidRPr="003A3AEC">
        <w:rPr>
          <w:rFonts w:cs="Arial" w:hint="cs"/>
          <w:b/>
          <w:bCs/>
          <w:sz w:val="32"/>
          <w:szCs w:val="32"/>
          <w:rtl/>
        </w:rPr>
        <w:t xml:space="preserve"> </w:t>
      </w:r>
      <w:r w:rsidRPr="003A3AEC">
        <w:rPr>
          <w:rFonts w:cs="Arial"/>
          <w:b/>
          <w:bCs/>
          <w:sz w:val="32"/>
          <w:szCs w:val="32"/>
          <w:rtl/>
        </w:rPr>
        <w:t>(صلى الله عليه وآله) قال: ثلاثة لا يتقبل الله لهم بالحفظ: رجل نزل في</w:t>
      </w:r>
      <w:r w:rsidR="003A3AEC" w:rsidRPr="003A3AEC">
        <w:rPr>
          <w:rFonts w:cs="Arial" w:hint="cs"/>
          <w:b/>
          <w:bCs/>
          <w:sz w:val="32"/>
          <w:szCs w:val="32"/>
          <w:rtl/>
        </w:rPr>
        <w:t xml:space="preserve"> </w:t>
      </w:r>
      <w:r w:rsidRPr="003A3AEC">
        <w:rPr>
          <w:rFonts w:cs="Arial"/>
          <w:b/>
          <w:bCs/>
          <w:sz w:val="32"/>
          <w:szCs w:val="32"/>
          <w:rtl/>
        </w:rPr>
        <w:t>بيت خرب، ورجل صلى على قارعة الطريق، ورجل أرسل راحلته ولم يستوثق</w:t>
      </w:r>
      <w:r w:rsidR="003A3AEC" w:rsidRPr="003A3AEC">
        <w:rPr>
          <w:rFonts w:hint="cs"/>
          <w:b/>
          <w:bCs/>
          <w:sz w:val="32"/>
          <w:szCs w:val="32"/>
          <w:rtl/>
        </w:rPr>
        <w:t xml:space="preserve"> </w:t>
      </w:r>
      <w:r w:rsidRPr="003A3AEC">
        <w:rPr>
          <w:rFonts w:cs="Arial"/>
          <w:b/>
          <w:bCs/>
          <w:sz w:val="32"/>
          <w:szCs w:val="32"/>
          <w:rtl/>
        </w:rPr>
        <w:t>منها.</w:t>
      </w:r>
      <w:r w:rsidRPr="00674D18">
        <w:rPr>
          <w:rFonts w:cs="Arial" w:hint="cs"/>
          <w:sz w:val="32"/>
          <w:szCs w:val="32"/>
          <w:rtl/>
        </w:rPr>
        <w:t xml:space="preserve"> </w:t>
      </w:r>
    </w:p>
    <w:p w14:paraId="20C01CD9" w14:textId="347515B7" w:rsidR="00732807" w:rsidRDefault="00AD3C6D" w:rsidP="00674D18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البعض اعتبرها موثقة ولست أدري كيف ساغ له ذلك فالسند فيه رفع صريح، ف</w:t>
      </w:r>
      <w:r w:rsidR="009B7DD7" w:rsidRPr="009B7DD7">
        <w:rPr>
          <w:rFonts w:hint="cs"/>
          <w:sz w:val="32"/>
          <w:szCs w:val="32"/>
          <w:rtl/>
        </w:rPr>
        <w:t xml:space="preserve">عن الخصال عن أبيه عن محمد بن يحيى عن محمد بن </w:t>
      </w:r>
      <w:r>
        <w:rPr>
          <w:rFonts w:hint="cs"/>
          <w:sz w:val="32"/>
          <w:szCs w:val="32"/>
          <w:rtl/>
        </w:rPr>
        <w:t>أ</w:t>
      </w:r>
      <w:r w:rsidR="009B7DD7" w:rsidRPr="009B7DD7">
        <w:rPr>
          <w:rFonts w:hint="cs"/>
          <w:sz w:val="32"/>
          <w:szCs w:val="32"/>
          <w:rtl/>
        </w:rPr>
        <w:t>حمد عن محمد بن الحسين، ب</w:t>
      </w:r>
      <w:r>
        <w:rPr>
          <w:rFonts w:hint="cs"/>
          <w:sz w:val="32"/>
          <w:szCs w:val="32"/>
          <w:rtl/>
        </w:rPr>
        <w:t>إسن</w:t>
      </w:r>
      <w:r w:rsidR="009B7DD7" w:rsidRPr="009B7DD7">
        <w:rPr>
          <w:rFonts w:hint="cs"/>
          <w:sz w:val="32"/>
          <w:szCs w:val="32"/>
          <w:rtl/>
        </w:rPr>
        <w:t>اده رفعه إلى رسول الله</w:t>
      </w:r>
      <w:r w:rsidR="00732807">
        <w:rPr>
          <w:rFonts w:hint="cs"/>
          <w:sz w:val="32"/>
          <w:szCs w:val="32"/>
          <w:rtl/>
        </w:rPr>
        <w:t xml:space="preserve"> صلّى الله عليه وآله.</w:t>
      </w:r>
    </w:p>
    <w:p w14:paraId="5959DA62" w14:textId="2C7FF8B9" w:rsidR="00577519" w:rsidRDefault="00732807" w:rsidP="00AD3C6D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9B7DD7" w:rsidRPr="009B7DD7">
        <w:rPr>
          <w:rFonts w:hint="cs"/>
          <w:sz w:val="32"/>
          <w:szCs w:val="32"/>
          <w:rtl/>
        </w:rPr>
        <w:t>مع ذلك قال</w:t>
      </w:r>
      <w:r>
        <w:rPr>
          <w:rFonts w:hint="cs"/>
          <w:sz w:val="32"/>
          <w:szCs w:val="32"/>
          <w:rtl/>
        </w:rPr>
        <w:t xml:space="preserve"> البعض </w:t>
      </w:r>
      <w:r w:rsidR="009B7DD7" w:rsidRPr="009B7DD7">
        <w:rPr>
          <w:rFonts w:hint="cs"/>
          <w:sz w:val="32"/>
          <w:szCs w:val="32"/>
          <w:rtl/>
        </w:rPr>
        <w:t>أنها موثقة</w:t>
      </w:r>
      <w:r w:rsidR="00577519">
        <w:rPr>
          <w:rFonts w:hint="cs"/>
          <w:sz w:val="32"/>
          <w:szCs w:val="32"/>
          <w:rtl/>
        </w:rPr>
        <w:t>ّ</w:t>
      </w:r>
      <w:r w:rsidR="00346388">
        <w:rPr>
          <w:rFonts w:hint="cs"/>
          <w:sz w:val="32"/>
          <w:szCs w:val="32"/>
          <w:rtl/>
        </w:rPr>
        <w:t>!</w:t>
      </w:r>
    </w:p>
    <w:p w14:paraId="4770417E" w14:textId="77777777" w:rsidR="00115FE8" w:rsidRDefault="00047770" w:rsidP="00AD3C6D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على كل حال </w:t>
      </w:r>
      <w:r w:rsidR="009B7DD7" w:rsidRPr="009B7DD7">
        <w:rPr>
          <w:rFonts w:hint="cs"/>
          <w:sz w:val="32"/>
          <w:szCs w:val="32"/>
          <w:rtl/>
        </w:rPr>
        <w:t xml:space="preserve">هذه الرواية في مضمونها أيضاً </w:t>
      </w:r>
      <w:r>
        <w:rPr>
          <w:rFonts w:hint="cs"/>
          <w:sz w:val="32"/>
          <w:szCs w:val="32"/>
          <w:rtl/>
        </w:rPr>
        <w:t>إ</w:t>
      </w:r>
      <w:r w:rsidR="009B7DD7" w:rsidRPr="009B7DD7">
        <w:rPr>
          <w:rFonts w:hint="cs"/>
          <w:sz w:val="32"/>
          <w:szCs w:val="32"/>
          <w:rtl/>
        </w:rPr>
        <w:t>جما</w:t>
      </w:r>
      <w:r w:rsidR="00C354E1">
        <w:rPr>
          <w:rFonts w:hint="cs"/>
          <w:sz w:val="32"/>
          <w:szCs w:val="32"/>
          <w:rtl/>
        </w:rPr>
        <w:t>ل</w:t>
      </w:r>
      <w:r w:rsidR="009B7DD7" w:rsidRPr="009B7DD7">
        <w:rPr>
          <w:rFonts w:hint="cs"/>
          <w:sz w:val="32"/>
          <w:szCs w:val="32"/>
          <w:rtl/>
        </w:rPr>
        <w:t xml:space="preserve">، </w:t>
      </w:r>
      <w:r w:rsidR="00115FE8">
        <w:rPr>
          <w:rFonts w:hint="cs"/>
          <w:sz w:val="32"/>
          <w:szCs w:val="32"/>
          <w:rtl/>
        </w:rPr>
        <w:t>فالرواية ذكرت أن من ضمن الذين لا يضمن الله سلامتهم</w:t>
      </w:r>
      <w:r w:rsidR="009B7DD7" w:rsidRPr="009B7DD7">
        <w:rPr>
          <w:rFonts w:hint="cs"/>
          <w:sz w:val="32"/>
          <w:szCs w:val="32"/>
          <w:rtl/>
        </w:rPr>
        <w:t xml:space="preserve"> رجل نزل في بيت خرب، </w:t>
      </w:r>
      <w:r w:rsidR="00115FE8">
        <w:rPr>
          <w:rFonts w:hint="cs"/>
          <w:sz w:val="32"/>
          <w:szCs w:val="32"/>
          <w:rtl/>
        </w:rPr>
        <w:t xml:space="preserve">ولكن </w:t>
      </w:r>
      <w:r w:rsidR="009B7DD7" w:rsidRPr="009B7DD7">
        <w:rPr>
          <w:rFonts w:hint="cs"/>
          <w:sz w:val="32"/>
          <w:szCs w:val="32"/>
          <w:rtl/>
        </w:rPr>
        <w:t xml:space="preserve">خراب البيت </w:t>
      </w:r>
      <w:r w:rsidR="00115FE8">
        <w:rPr>
          <w:rFonts w:hint="cs"/>
          <w:sz w:val="32"/>
          <w:szCs w:val="32"/>
          <w:rtl/>
        </w:rPr>
        <w:t>يتفاوت</w:t>
      </w:r>
      <w:r w:rsidR="009B7DD7" w:rsidRPr="009B7DD7">
        <w:rPr>
          <w:rFonts w:hint="cs"/>
          <w:sz w:val="32"/>
          <w:szCs w:val="32"/>
          <w:rtl/>
        </w:rPr>
        <w:t xml:space="preserve">، </w:t>
      </w:r>
      <w:r w:rsidR="00115FE8">
        <w:rPr>
          <w:rFonts w:hint="cs"/>
          <w:sz w:val="32"/>
          <w:szCs w:val="32"/>
          <w:rtl/>
        </w:rPr>
        <w:t>ف</w:t>
      </w:r>
      <w:r w:rsidR="009B7DD7" w:rsidRPr="009B7DD7">
        <w:rPr>
          <w:rFonts w:hint="cs"/>
          <w:sz w:val="32"/>
          <w:szCs w:val="32"/>
          <w:rtl/>
        </w:rPr>
        <w:t xml:space="preserve">بعض الخرابات خطرة، وبعضها </w:t>
      </w:r>
      <w:r w:rsidR="00115FE8">
        <w:rPr>
          <w:rFonts w:hint="cs"/>
          <w:sz w:val="32"/>
          <w:szCs w:val="32"/>
          <w:rtl/>
        </w:rPr>
        <w:t>غير</w:t>
      </w:r>
      <w:r w:rsidR="009B7DD7" w:rsidRPr="009B7DD7">
        <w:rPr>
          <w:rFonts w:hint="cs"/>
          <w:sz w:val="32"/>
          <w:szCs w:val="32"/>
          <w:rtl/>
        </w:rPr>
        <w:t xml:space="preserve"> خطرة، </w:t>
      </w:r>
      <w:r w:rsidR="00115FE8">
        <w:rPr>
          <w:rFonts w:hint="cs"/>
          <w:sz w:val="32"/>
          <w:szCs w:val="32"/>
          <w:rtl/>
        </w:rPr>
        <w:t xml:space="preserve">ولكن </w:t>
      </w:r>
      <w:r w:rsidR="009B7DD7" w:rsidRPr="009B7DD7">
        <w:rPr>
          <w:rFonts w:hint="cs"/>
          <w:sz w:val="32"/>
          <w:szCs w:val="32"/>
          <w:rtl/>
        </w:rPr>
        <w:t xml:space="preserve">الرواية </w:t>
      </w:r>
      <w:r w:rsidR="00115FE8">
        <w:rPr>
          <w:rFonts w:hint="cs"/>
          <w:sz w:val="32"/>
          <w:szCs w:val="32"/>
          <w:rtl/>
        </w:rPr>
        <w:t>أطلقت.</w:t>
      </w:r>
    </w:p>
    <w:p w14:paraId="069C48DA" w14:textId="77823969" w:rsidR="009B7DD7" w:rsidRPr="009B7DD7" w:rsidRDefault="00B41A7A" w:rsidP="00AD3C6D">
      <w:pPr>
        <w:ind w:firstLine="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على كل حال، </w:t>
      </w:r>
      <w:r w:rsidR="009B7DD7" w:rsidRPr="009B7DD7">
        <w:rPr>
          <w:rFonts w:hint="cs"/>
          <w:sz w:val="32"/>
          <w:szCs w:val="32"/>
          <w:rtl/>
        </w:rPr>
        <w:t xml:space="preserve">هذا الحكم </w:t>
      </w:r>
      <w:r w:rsidR="005F7B72">
        <w:rPr>
          <w:rFonts w:hint="cs"/>
          <w:sz w:val="32"/>
          <w:szCs w:val="32"/>
          <w:rtl/>
        </w:rPr>
        <w:t>ك</w:t>
      </w:r>
      <w:r w:rsidR="009B7DD7" w:rsidRPr="009B7DD7">
        <w:rPr>
          <w:rFonts w:hint="cs"/>
          <w:sz w:val="32"/>
          <w:szCs w:val="32"/>
          <w:rtl/>
        </w:rPr>
        <w:t xml:space="preserve">ما أفاده </w:t>
      </w:r>
      <w:proofErr w:type="spellStart"/>
      <w:r w:rsidR="009B7DD7" w:rsidRPr="009B7DD7">
        <w:rPr>
          <w:rFonts w:hint="cs"/>
          <w:sz w:val="32"/>
          <w:szCs w:val="32"/>
          <w:rtl/>
        </w:rPr>
        <w:t>اليزدي</w:t>
      </w:r>
      <w:proofErr w:type="spellEnd"/>
      <w:r w:rsidR="009B7DD7" w:rsidRPr="009B7DD7">
        <w:rPr>
          <w:rFonts w:hint="cs"/>
          <w:sz w:val="32"/>
          <w:szCs w:val="32"/>
          <w:rtl/>
        </w:rPr>
        <w:t xml:space="preserve"> (رض) مطلقاً ثبوته غير واضح، ومقتضى القاعدة</w:t>
      </w:r>
      <w:r w:rsidR="005F7B72">
        <w:rPr>
          <w:rFonts w:hint="cs"/>
          <w:sz w:val="32"/>
          <w:szCs w:val="32"/>
          <w:rtl/>
        </w:rPr>
        <w:t>،</w:t>
      </w:r>
      <w:r w:rsidR="009B7DD7" w:rsidRPr="009B7DD7">
        <w:rPr>
          <w:rFonts w:hint="cs"/>
          <w:sz w:val="32"/>
          <w:szCs w:val="32"/>
          <w:rtl/>
        </w:rPr>
        <w:t xml:space="preserve"> حكم</w:t>
      </w:r>
      <w:r w:rsidR="005F7B72">
        <w:rPr>
          <w:rFonts w:hint="cs"/>
          <w:sz w:val="32"/>
          <w:szCs w:val="32"/>
          <w:rtl/>
        </w:rPr>
        <w:t>ُ</w:t>
      </w:r>
      <w:r w:rsidR="009B7DD7" w:rsidRPr="009B7DD7">
        <w:rPr>
          <w:rFonts w:hint="cs"/>
          <w:sz w:val="32"/>
          <w:szCs w:val="32"/>
          <w:rtl/>
        </w:rPr>
        <w:t xml:space="preserve"> السيد </w:t>
      </w:r>
      <w:proofErr w:type="spellStart"/>
      <w:r w:rsidR="009B7DD7" w:rsidRPr="009B7DD7">
        <w:rPr>
          <w:rFonts w:hint="cs"/>
          <w:sz w:val="32"/>
          <w:szCs w:val="32"/>
          <w:rtl/>
        </w:rPr>
        <w:t>اليزدي</w:t>
      </w:r>
      <w:proofErr w:type="spellEnd"/>
      <w:r w:rsidR="009B7DD7" w:rsidRPr="009B7DD7">
        <w:rPr>
          <w:rFonts w:hint="cs"/>
          <w:sz w:val="32"/>
          <w:szCs w:val="32"/>
          <w:rtl/>
        </w:rPr>
        <w:t xml:space="preserve"> </w:t>
      </w:r>
      <w:r w:rsidR="005F7B72">
        <w:rPr>
          <w:rFonts w:hint="cs"/>
          <w:sz w:val="32"/>
          <w:szCs w:val="32"/>
          <w:rtl/>
        </w:rPr>
        <w:t>ب</w:t>
      </w:r>
      <w:r w:rsidR="009B7DD7" w:rsidRPr="009B7DD7">
        <w:rPr>
          <w:rFonts w:hint="cs"/>
          <w:sz w:val="32"/>
          <w:szCs w:val="32"/>
          <w:rtl/>
        </w:rPr>
        <w:t xml:space="preserve">الكراهة </w:t>
      </w:r>
      <w:r w:rsidR="005F7B72">
        <w:rPr>
          <w:rFonts w:hint="cs"/>
          <w:sz w:val="32"/>
          <w:szCs w:val="32"/>
          <w:rtl/>
        </w:rPr>
        <w:t xml:space="preserve">في </w:t>
      </w:r>
      <w:r w:rsidR="009B7DD7" w:rsidRPr="009B7DD7">
        <w:rPr>
          <w:rFonts w:hint="cs"/>
          <w:sz w:val="32"/>
          <w:szCs w:val="32"/>
          <w:rtl/>
        </w:rPr>
        <w:t xml:space="preserve">هذه الموارد كلها يرد علمه إلى </w:t>
      </w:r>
      <w:proofErr w:type="spellStart"/>
      <w:r w:rsidR="009B7DD7" w:rsidRPr="009B7DD7">
        <w:rPr>
          <w:rFonts w:hint="cs"/>
          <w:sz w:val="32"/>
          <w:szCs w:val="32"/>
          <w:rtl/>
        </w:rPr>
        <w:t>اليزدي</w:t>
      </w:r>
      <w:proofErr w:type="spellEnd"/>
      <w:r w:rsidR="009B7DD7" w:rsidRPr="009B7DD7">
        <w:rPr>
          <w:rFonts w:hint="cs"/>
          <w:sz w:val="32"/>
          <w:szCs w:val="32"/>
          <w:rtl/>
        </w:rPr>
        <w:t xml:space="preserve"> (رض) وأما نحن </w:t>
      </w:r>
      <w:r w:rsidR="00E360BA">
        <w:rPr>
          <w:rFonts w:hint="cs"/>
          <w:sz w:val="32"/>
          <w:szCs w:val="32"/>
          <w:rtl/>
        </w:rPr>
        <w:t>ف</w:t>
      </w:r>
      <w:r w:rsidR="009B7DD7" w:rsidRPr="009B7DD7">
        <w:rPr>
          <w:rFonts w:hint="cs"/>
          <w:sz w:val="32"/>
          <w:szCs w:val="32"/>
          <w:rtl/>
        </w:rPr>
        <w:t>لا نلتزم بذلك لأنه لا دليل حسب الظاهر على هذه الكراهة والعلم عند الله</w:t>
      </w:r>
      <w:r w:rsidR="00E360BA">
        <w:rPr>
          <w:rFonts w:hint="cs"/>
          <w:sz w:val="32"/>
          <w:szCs w:val="32"/>
          <w:rtl/>
        </w:rPr>
        <w:t>، والحمد لله رب العالمين</w:t>
      </w:r>
      <w:r w:rsidR="009B7DD7" w:rsidRPr="009B7DD7">
        <w:rPr>
          <w:rFonts w:hint="cs"/>
          <w:sz w:val="32"/>
          <w:szCs w:val="32"/>
          <w:rtl/>
        </w:rPr>
        <w:t xml:space="preserve">.  </w:t>
      </w:r>
    </w:p>
    <w:p w14:paraId="34A37AAF" w14:textId="77777777" w:rsidR="009B7DD7" w:rsidRPr="009B7DD7" w:rsidRDefault="009B7DD7" w:rsidP="009B7DD7">
      <w:pPr>
        <w:rPr>
          <w:sz w:val="32"/>
          <w:szCs w:val="32"/>
        </w:rPr>
      </w:pPr>
    </w:p>
    <w:p w14:paraId="3B18B80E" w14:textId="77777777" w:rsidR="00306F07" w:rsidRPr="009B7DD7" w:rsidRDefault="00306F07">
      <w:pPr>
        <w:rPr>
          <w:sz w:val="32"/>
          <w:szCs w:val="32"/>
        </w:rPr>
      </w:pPr>
    </w:p>
    <w:sectPr w:rsidR="00306F07" w:rsidRPr="009B7DD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6D3"/>
    <w:rsid w:val="00030699"/>
    <w:rsid w:val="00047770"/>
    <w:rsid w:val="00115FE8"/>
    <w:rsid w:val="00142C91"/>
    <w:rsid w:val="001A1091"/>
    <w:rsid w:val="00205AD3"/>
    <w:rsid w:val="002207C0"/>
    <w:rsid w:val="00306F07"/>
    <w:rsid w:val="00346388"/>
    <w:rsid w:val="00352E08"/>
    <w:rsid w:val="003604EA"/>
    <w:rsid w:val="003A3AEC"/>
    <w:rsid w:val="003E6AB7"/>
    <w:rsid w:val="0054183D"/>
    <w:rsid w:val="00577519"/>
    <w:rsid w:val="005F72A1"/>
    <w:rsid w:val="005F7B72"/>
    <w:rsid w:val="00674110"/>
    <w:rsid w:val="00674D18"/>
    <w:rsid w:val="00732807"/>
    <w:rsid w:val="007E4BB3"/>
    <w:rsid w:val="00811EC9"/>
    <w:rsid w:val="00841F5A"/>
    <w:rsid w:val="008478E3"/>
    <w:rsid w:val="009B7DD7"/>
    <w:rsid w:val="00A7364A"/>
    <w:rsid w:val="00AD3C6D"/>
    <w:rsid w:val="00AD4D4C"/>
    <w:rsid w:val="00AE603B"/>
    <w:rsid w:val="00B41A7A"/>
    <w:rsid w:val="00B80E24"/>
    <w:rsid w:val="00C0391F"/>
    <w:rsid w:val="00C354E1"/>
    <w:rsid w:val="00D005D6"/>
    <w:rsid w:val="00D80D52"/>
    <w:rsid w:val="00DC1DDC"/>
    <w:rsid w:val="00E360BA"/>
    <w:rsid w:val="00EC79C1"/>
    <w:rsid w:val="00F33611"/>
    <w:rsid w:val="00F5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DAC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6D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F5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66D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66D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566D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566D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566D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566D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566D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566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566D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566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566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5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5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66D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5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66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566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66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66D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66D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566D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566D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6D3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F5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66D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66D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566D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566D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566D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566D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566D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566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566D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566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566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5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5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66D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5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66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566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66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66D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66D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566D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566D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2026-09-09T07:45:00Z</dcterms:created>
  <dcterms:modified xsi:type="dcterms:W3CDTF">2026-09-12T06:17:00Z</dcterms:modified>
</cp:coreProperties>
</file>