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A98306" w14:textId="2272A1F0" w:rsidR="00E52B42" w:rsidRPr="00A452A8" w:rsidRDefault="00E52B42" w:rsidP="00B722AA">
      <w:pPr>
        <w:spacing w:before="120" w:after="60" w:line="360" w:lineRule="auto"/>
        <w:ind w:firstLine="397"/>
        <w:jc w:val="center"/>
        <w:rPr>
          <w:rFonts w:asciiTheme="minorBidi" w:eastAsia="Times New Roman" w:hAnsiTheme="minorBidi"/>
          <w:spacing w:val="4"/>
          <w:sz w:val="32"/>
          <w:szCs w:val="32"/>
          <w:rtl/>
        </w:rPr>
      </w:pPr>
      <w:r w:rsidRPr="00A452A8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درس الفقه </w:t>
      </w:r>
      <w:r w:rsidRPr="00A452A8">
        <w:rPr>
          <w:rFonts w:asciiTheme="minorBidi" w:eastAsia="Times New Roman" w:hAnsiTheme="minorBidi" w:hint="cs"/>
          <w:spacing w:val="4"/>
          <w:sz w:val="32"/>
          <w:szCs w:val="32"/>
          <w:rtl/>
        </w:rPr>
        <w:t>22</w:t>
      </w:r>
      <w:r w:rsidRPr="00A452A8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ربيع الآخر 1448هـ‏</w:t>
      </w:r>
      <w:r w:rsidRPr="00A452A8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A452A8">
        <w:rPr>
          <w:rFonts w:asciiTheme="minorBidi" w:eastAsia="Times New Roman" w:hAnsiTheme="minorBidi" w:hint="cs"/>
          <w:spacing w:val="4"/>
          <w:sz w:val="32"/>
          <w:szCs w:val="32"/>
          <w:rtl/>
        </w:rPr>
        <w:t>الأحد</w:t>
      </w:r>
      <w:r w:rsidRPr="00A452A8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</w:t>
      </w:r>
      <w:r w:rsidRPr="00A452A8">
        <w:rPr>
          <w:rFonts w:asciiTheme="minorBidi" w:eastAsia="Times New Roman" w:hAnsiTheme="minorBidi" w:hint="cs"/>
          <w:spacing w:val="4"/>
          <w:sz w:val="32"/>
          <w:szCs w:val="32"/>
          <w:rtl/>
        </w:rPr>
        <w:t>4 تشرين الأول</w:t>
      </w:r>
      <w:r w:rsidRPr="00A452A8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2026‏ م</w:t>
      </w:r>
      <w:r w:rsidRPr="00A452A8">
        <w:rPr>
          <w:rFonts w:asciiTheme="minorBidi" w:eastAsia="Times New Roman" w:hAnsiTheme="minorBidi"/>
          <w:spacing w:val="4"/>
          <w:sz w:val="32"/>
          <w:szCs w:val="32"/>
        </w:rPr>
        <w:br/>
      </w:r>
      <w:r w:rsidR="00B722AA">
        <w:rPr>
          <w:rFonts w:asciiTheme="minorBidi" w:eastAsia="Times New Roman" w:hAnsiTheme="minorBidi" w:hint="cs"/>
          <w:spacing w:val="4"/>
          <w:sz w:val="32"/>
          <w:szCs w:val="32"/>
          <w:rtl/>
        </w:rPr>
        <w:t xml:space="preserve">الموضوع: </w:t>
      </w:r>
      <w:bookmarkStart w:id="0" w:name="_GoBack"/>
      <w:bookmarkEnd w:id="0"/>
      <w:r w:rsidRPr="00A452A8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مكان المصلي: </w:t>
      </w:r>
      <w:r w:rsidRPr="00A452A8">
        <w:rPr>
          <w:rFonts w:asciiTheme="minorBidi" w:eastAsia="Times New Roman" w:hAnsiTheme="minorBidi" w:hint="cs"/>
          <w:spacing w:val="4"/>
          <w:sz w:val="32"/>
          <w:szCs w:val="32"/>
          <w:rtl/>
        </w:rPr>
        <w:t>استحباب جعل السترة أمام المصلي</w:t>
      </w:r>
      <w:r w:rsidRPr="00A452A8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A452A8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A452A8">
        <w:rPr>
          <w:rFonts w:asciiTheme="minorBidi" w:eastAsia="Times New Roman" w:hAnsiTheme="minorBidi"/>
          <w:spacing w:val="4"/>
          <w:sz w:val="32"/>
          <w:szCs w:val="32"/>
          <w:rtl/>
        </w:rPr>
        <w:t>بسم الله الرحمن الرحيم</w:t>
      </w:r>
    </w:p>
    <w:p w14:paraId="57562100" w14:textId="77777777" w:rsidR="001130CB" w:rsidRDefault="000B0276" w:rsidP="00A452A8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لا يزال الكلام </w:t>
      </w:r>
      <w:r w:rsidR="001130CB">
        <w:rPr>
          <w:rFonts w:hint="cs"/>
          <w:sz w:val="32"/>
          <w:szCs w:val="32"/>
          <w:rtl/>
        </w:rPr>
        <w:t xml:space="preserve">في </w:t>
      </w:r>
      <w:proofErr w:type="spellStart"/>
      <w:r w:rsidR="001130CB">
        <w:rPr>
          <w:rFonts w:hint="cs"/>
          <w:sz w:val="32"/>
          <w:szCs w:val="32"/>
          <w:rtl/>
        </w:rPr>
        <w:t>الرويات</w:t>
      </w:r>
      <w:proofErr w:type="spellEnd"/>
      <w:r w:rsidR="001130CB">
        <w:rPr>
          <w:rFonts w:hint="cs"/>
          <w:sz w:val="32"/>
          <w:szCs w:val="32"/>
          <w:rtl/>
        </w:rPr>
        <w:t xml:space="preserve"> الشريفة.</w:t>
      </w:r>
    </w:p>
    <w:p w14:paraId="7DFEA0D3" w14:textId="77777777" w:rsidR="00DA6F56" w:rsidRDefault="00A452A8" w:rsidP="00A452A8">
      <w:pPr>
        <w:rPr>
          <w:sz w:val="32"/>
          <w:szCs w:val="32"/>
          <w:rtl/>
        </w:rPr>
      </w:pPr>
      <w:r w:rsidRPr="00A452A8">
        <w:rPr>
          <w:rFonts w:hint="cs"/>
          <w:sz w:val="32"/>
          <w:szCs w:val="32"/>
          <w:rtl/>
        </w:rPr>
        <w:t xml:space="preserve"> </w:t>
      </w:r>
      <w:r w:rsidR="00DA6F56">
        <w:rPr>
          <w:rFonts w:hint="cs"/>
          <w:sz w:val="32"/>
          <w:szCs w:val="32"/>
          <w:rtl/>
        </w:rPr>
        <w:t xml:space="preserve">الرواية الرابعة من </w:t>
      </w:r>
      <w:r w:rsidRPr="00A452A8">
        <w:rPr>
          <w:rFonts w:hint="cs"/>
          <w:sz w:val="32"/>
          <w:szCs w:val="32"/>
          <w:rtl/>
        </w:rPr>
        <w:t>الباب الثامن من أبواب أحكام المس</w:t>
      </w:r>
      <w:r w:rsidR="00DA6F56">
        <w:rPr>
          <w:rFonts w:hint="cs"/>
          <w:sz w:val="32"/>
          <w:szCs w:val="32"/>
          <w:rtl/>
        </w:rPr>
        <w:t>ا</w:t>
      </w:r>
      <w:r w:rsidRPr="00A452A8">
        <w:rPr>
          <w:rFonts w:hint="cs"/>
          <w:sz w:val="32"/>
          <w:szCs w:val="32"/>
          <w:rtl/>
        </w:rPr>
        <w:t>جد</w:t>
      </w:r>
      <w:r w:rsidR="00DA6F56">
        <w:rPr>
          <w:rFonts w:hint="cs"/>
          <w:sz w:val="32"/>
          <w:szCs w:val="32"/>
          <w:rtl/>
        </w:rPr>
        <w:t>:</w:t>
      </w:r>
    </w:p>
    <w:p w14:paraId="75330CB6" w14:textId="01E4D1FC" w:rsidR="00DA6F56" w:rsidRPr="00DA6F56" w:rsidRDefault="00DA6F56" w:rsidP="00DA6F56">
      <w:pPr>
        <w:rPr>
          <w:rFonts w:cs="Arial"/>
          <w:b/>
          <w:bCs/>
          <w:sz w:val="32"/>
          <w:szCs w:val="32"/>
          <w:rtl/>
        </w:rPr>
      </w:pPr>
      <w:r w:rsidRPr="00DA6F56">
        <w:rPr>
          <w:rFonts w:cs="Arial"/>
          <w:b/>
          <w:bCs/>
          <w:sz w:val="32"/>
          <w:szCs w:val="32"/>
          <w:rtl/>
        </w:rPr>
        <w:t>قال رسول الله (صلى الله عليه وآله): من بنى مسجدا</w:t>
      </w:r>
      <w:r>
        <w:rPr>
          <w:rFonts w:cs="Arial" w:hint="cs"/>
          <w:b/>
          <w:bCs/>
          <w:sz w:val="32"/>
          <w:szCs w:val="32"/>
          <w:rtl/>
        </w:rPr>
        <w:t>ً</w:t>
      </w:r>
      <w:r w:rsidRPr="00DA6F56">
        <w:rPr>
          <w:rFonts w:cs="Arial"/>
          <w:b/>
          <w:bCs/>
          <w:sz w:val="32"/>
          <w:szCs w:val="32"/>
          <w:rtl/>
        </w:rPr>
        <w:t xml:space="preserve"> في الدنيا أعطاه الله بكل شبر منه أو قال بكل ذراع منه مسيرة أربعين ألف عام مدينة من،</w:t>
      </w:r>
      <w:r w:rsidRPr="00DA6F56">
        <w:rPr>
          <w:rFonts w:cs="Arial" w:hint="cs"/>
          <w:b/>
          <w:bCs/>
          <w:sz w:val="32"/>
          <w:szCs w:val="32"/>
          <w:rtl/>
        </w:rPr>
        <w:t xml:space="preserve"> </w:t>
      </w:r>
      <w:r w:rsidRPr="00DA6F56">
        <w:rPr>
          <w:rFonts w:cs="Arial"/>
          <w:b/>
          <w:bCs/>
          <w:sz w:val="32"/>
          <w:szCs w:val="32"/>
          <w:rtl/>
        </w:rPr>
        <w:t>ذهب، وفضة، ودر، وياقوت، وزمرد، وزبرجد، ولؤلؤ</w:t>
      </w:r>
      <w:r w:rsidRPr="00DA6F56">
        <w:rPr>
          <w:rFonts w:cs="Arial" w:hint="cs"/>
          <w:b/>
          <w:bCs/>
          <w:sz w:val="32"/>
          <w:szCs w:val="32"/>
          <w:rtl/>
        </w:rPr>
        <w:t>..</w:t>
      </w:r>
    </w:p>
    <w:p w14:paraId="7357230F" w14:textId="27153F88" w:rsidR="00821D62" w:rsidRDefault="00A452A8" w:rsidP="00DA6F56">
      <w:pPr>
        <w:rPr>
          <w:sz w:val="32"/>
          <w:szCs w:val="32"/>
          <w:rtl/>
        </w:rPr>
      </w:pPr>
      <w:r w:rsidRPr="00A452A8">
        <w:rPr>
          <w:rFonts w:hint="cs"/>
          <w:sz w:val="32"/>
          <w:szCs w:val="32"/>
          <w:rtl/>
        </w:rPr>
        <w:t xml:space="preserve"> والرواية الرابعة، ينقل من عقاب الاعمال أو ثواب الاعمال </w:t>
      </w:r>
      <w:r w:rsidRPr="00A452A8">
        <w:rPr>
          <w:sz w:val="32"/>
          <w:szCs w:val="32"/>
          <w:rtl/>
        </w:rPr>
        <w:t>–</w:t>
      </w:r>
      <w:r w:rsidRPr="00A452A8">
        <w:rPr>
          <w:rFonts w:hint="cs"/>
          <w:sz w:val="32"/>
          <w:szCs w:val="32"/>
          <w:rtl/>
        </w:rPr>
        <w:t xml:space="preserve"> هو كتاب واحد </w:t>
      </w:r>
      <w:r w:rsidRPr="00A452A8">
        <w:rPr>
          <w:sz w:val="32"/>
          <w:szCs w:val="32"/>
          <w:rtl/>
        </w:rPr>
        <w:t>–</w:t>
      </w:r>
      <w:r w:rsidRPr="00A452A8">
        <w:rPr>
          <w:rFonts w:hint="cs"/>
          <w:sz w:val="32"/>
          <w:szCs w:val="32"/>
          <w:rtl/>
        </w:rPr>
        <w:t xml:space="preserve"> تعرض في محله في عيادة المريض وهذه حسب الظاهر رواية معتبرة قال: قال رسول الله (ص) من بنى مسجداً في الدنيا أعطاه الله بكل شبر منه من ارض المسجد</w:t>
      </w:r>
      <w:r w:rsidR="00821D62">
        <w:rPr>
          <w:rFonts w:hint="cs"/>
          <w:sz w:val="32"/>
          <w:szCs w:val="32"/>
          <w:rtl/>
        </w:rPr>
        <w:t>.</w:t>
      </w:r>
    </w:p>
    <w:p w14:paraId="75F71F45" w14:textId="77777777" w:rsidR="00131166" w:rsidRDefault="00131166" w:rsidP="00A452A8">
      <w:pPr>
        <w:rPr>
          <w:sz w:val="32"/>
          <w:szCs w:val="32"/>
          <w:rtl/>
        </w:rPr>
      </w:pPr>
      <w:r w:rsidRPr="00A452A8">
        <w:rPr>
          <w:rFonts w:hint="cs"/>
          <w:sz w:val="32"/>
          <w:szCs w:val="32"/>
          <w:rtl/>
        </w:rPr>
        <w:t xml:space="preserve">الرواية الأولى </w:t>
      </w:r>
      <w:r w:rsidR="00A452A8" w:rsidRPr="00A452A8">
        <w:rPr>
          <w:rFonts w:hint="cs"/>
          <w:sz w:val="32"/>
          <w:szCs w:val="32"/>
          <w:rtl/>
        </w:rPr>
        <w:t>من نفس هذا الباب</w:t>
      </w:r>
      <w:r>
        <w:rPr>
          <w:rFonts w:hint="cs"/>
          <w:sz w:val="32"/>
          <w:szCs w:val="32"/>
          <w:rtl/>
        </w:rPr>
        <w:t>:</w:t>
      </w:r>
    </w:p>
    <w:p w14:paraId="64C9FC1A" w14:textId="77777777" w:rsidR="000F7B55" w:rsidRDefault="00A452A8" w:rsidP="000F7B55">
      <w:pPr>
        <w:rPr>
          <w:b/>
          <w:bCs/>
          <w:sz w:val="32"/>
          <w:szCs w:val="32"/>
          <w:rtl/>
        </w:rPr>
      </w:pPr>
      <w:r w:rsidRPr="00A452A8">
        <w:rPr>
          <w:rFonts w:hint="cs"/>
          <w:sz w:val="32"/>
          <w:szCs w:val="32"/>
          <w:rtl/>
        </w:rPr>
        <w:t xml:space="preserve"> الكافي عن علي بن إبراهيم عن أبيه عن ابن ابي عمير عن هشام بن الحكم </w:t>
      </w:r>
      <w:r w:rsidRPr="00ED3615">
        <w:rPr>
          <w:rFonts w:hint="cs"/>
          <w:b/>
          <w:bCs/>
          <w:sz w:val="32"/>
          <w:szCs w:val="32"/>
          <w:rtl/>
        </w:rPr>
        <w:t xml:space="preserve">عن </w:t>
      </w:r>
      <w:r w:rsidR="00131166" w:rsidRPr="00ED3615">
        <w:rPr>
          <w:rFonts w:hint="cs"/>
          <w:b/>
          <w:bCs/>
          <w:sz w:val="32"/>
          <w:szCs w:val="32"/>
          <w:rtl/>
        </w:rPr>
        <w:t>أ</w:t>
      </w:r>
      <w:r w:rsidRPr="00ED3615">
        <w:rPr>
          <w:rFonts w:hint="cs"/>
          <w:b/>
          <w:bCs/>
          <w:sz w:val="32"/>
          <w:szCs w:val="32"/>
          <w:rtl/>
        </w:rPr>
        <w:t>بي عبيدة ال</w:t>
      </w:r>
      <w:r w:rsidR="00131166" w:rsidRPr="00ED3615">
        <w:rPr>
          <w:rFonts w:hint="cs"/>
          <w:b/>
          <w:bCs/>
          <w:sz w:val="32"/>
          <w:szCs w:val="32"/>
          <w:rtl/>
        </w:rPr>
        <w:t>حذاء</w:t>
      </w:r>
      <w:r w:rsidR="00ED3615" w:rsidRPr="00ED3615">
        <w:rPr>
          <w:rFonts w:hint="cs"/>
          <w:b/>
          <w:bCs/>
          <w:sz w:val="32"/>
          <w:szCs w:val="32"/>
          <w:rtl/>
        </w:rPr>
        <w:t>،</w:t>
      </w:r>
      <w:r w:rsidRPr="00ED3615">
        <w:rPr>
          <w:rFonts w:hint="cs"/>
          <w:b/>
          <w:bCs/>
          <w:sz w:val="32"/>
          <w:szCs w:val="32"/>
          <w:rtl/>
        </w:rPr>
        <w:t xml:space="preserve"> قال</w:t>
      </w:r>
      <w:r w:rsidR="00ED3615" w:rsidRPr="00ED3615">
        <w:rPr>
          <w:rFonts w:hint="cs"/>
          <w:b/>
          <w:bCs/>
          <w:sz w:val="32"/>
          <w:szCs w:val="32"/>
          <w:rtl/>
        </w:rPr>
        <w:t>:</w:t>
      </w:r>
      <w:r w:rsidRPr="00ED3615">
        <w:rPr>
          <w:rFonts w:hint="cs"/>
          <w:b/>
          <w:bCs/>
          <w:sz w:val="32"/>
          <w:szCs w:val="32"/>
          <w:rtl/>
        </w:rPr>
        <w:t xml:space="preserve"> سمعت أبا عبد</w:t>
      </w:r>
      <w:r w:rsidR="00ED3615" w:rsidRPr="00ED3615">
        <w:rPr>
          <w:rFonts w:hint="cs"/>
          <w:b/>
          <w:bCs/>
          <w:sz w:val="32"/>
          <w:szCs w:val="32"/>
          <w:rtl/>
        </w:rPr>
        <w:t xml:space="preserve"> </w:t>
      </w:r>
      <w:r w:rsidRPr="00ED3615">
        <w:rPr>
          <w:rFonts w:hint="cs"/>
          <w:b/>
          <w:bCs/>
          <w:sz w:val="32"/>
          <w:szCs w:val="32"/>
          <w:rtl/>
        </w:rPr>
        <w:t>الله (ع) يقول</w:t>
      </w:r>
      <w:r w:rsidR="00ED3615" w:rsidRPr="00ED3615">
        <w:rPr>
          <w:rFonts w:hint="cs"/>
          <w:b/>
          <w:bCs/>
          <w:sz w:val="32"/>
          <w:szCs w:val="32"/>
          <w:rtl/>
        </w:rPr>
        <w:t xml:space="preserve">: </w:t>
      </w:r>
      <w:r w:rsidRPr="00ED3615">
        <w:rPr>
          <w:rFonts w:hint="cs"/>
          <w:b/>
          <w:bCs/>
          <w:sz w:val="32"/>
          <w:szCs w:val="32"/>
          <w:rtl/>
        </w:rPr>
        <w:t>من بنى مسجداً بنى الله له بيتاً في الجنة</w:t>
      </w:r>
      <w:r w:rsidR="00ED3615" w:rsidRPr="00ED3615">
        <w:rPr>
          <w:rFonts w:hint="cs"/>
          <w:b/>
          <w:bCs/>
          <w:sz w:val="32"/>
          <w:szCs w:val="32"/>
          <w:rtl/>
        </w:rPr>
        <w:t>.</w:t>
      </w:r>
      <w:r w:rsidR="000F7B55">
        <w:rPr>
          <w:rFonts w:hint="cs"/>
          <w:b/>
          <w:bCs/>
          <w:sz w:val="32"/>
          <w:szCs w:val="32"/>
          <w:rtl/>
        </w:rPr>
        <w:t xml:space="preserve"> </w:t>
      </w:r>
    </w:p>
    <w:p w14:paraId="371D3D59" w14:textId="695108C2" w:rsidR="000F7B55" w:rsidRPr="000F7B55" w:rsidRDefault="000F7B55" w:rsidP="000F7B55">
      <w:pPr>
        <w:rPr>
          <w:b/>
          <w:bCs/>
          <w:sz w:val="32"/>
          <w:szCs w:val="32"/>
          <w:rtl/>
        </w:rPr>
      </w:pPr>
      <w:r w:rsidRPr="000F7B55">
        <w:rPr>
          <w:rFonts w:cs="Arial"/>
          <w:b/>
          <w:bCs/>
          <w:sz w:val="32"/>
          <w:szCs w:val="32"/>
          <w:rtl/>
        </w:rPr>
        <w:t>قال أبو عبيدة: فمر بي أبو عبد الله (عليه السلام) في طريق مكة وقد</w:t>
      </w:r>
      <w:r w:rsidRPr="000F7B55">
        <w:rPr>
          <w:rFonts w:cs="Arial" w:hint="cs"/>
          <w:b/>
          <w:bCs/>
          <w:sz w:val="32"/>
          <w:szCs w:val="32"/>
          <w:rtl/>
        </w:rPr>
        <w:t xml:space="preserve"> </w:t>
      </w:r>
      <w:r w:rsidRPr="000F7B55">
        <w:rPr>
          <w:rFonts w:cs="Arial"/>
          <w:b/>
          <w:bCs/>
          <w:sz w:val="32"/>
          <w:szCs w:val="32"/>
          <w:rtl/>
        </w:rPr>
        <w:t>سويت بأحجار مسجدا</w:t>
      </w:r>
      <w:r w:rsidRPr="000F7B55">
        <w:rPr>
          <w:rFonts w:cs="Arial" w:hint="cs"/>
          <w:b/>
          <w:bCs/>
          <w:sz w:val="32"/>
          <w:szCs w:val="32"/>
          <w:rtl/>
        </w:rPr>
        <w:t>ً</w:t>
      </w:r>
      <w:r w:rsidRPr="000F7B55">
        <w:rPr>
          <w:rFonts w:cs="Arial"/>
          <w:b/>
          <w:bCs/>
          <w:sz w:val="32"/>
          <w:szCs w:val="32"/>
          <w:rtl/>
        </w:rPr>
        <w:t xml:space="preserve"> فقلت له: جعلت فداك نرجو أن يكون هذا من</w:t>
      </w:r>
      <w:r w:rsidRPr="000F7B55">
        <w:rPr>
          <w:rFonts w:cs="Arial" w:hint="cs"/>
          <w:b/>
          <w:bCs/>
          <w:sz w:val="32"/>
          <w:szCs w:val="32"/>
          <w:rtl/>
        </w:rPr>
        <w:t xml:space="preserve"> </w:t>
      </w:r>
      <w:r w:rsidRPr="000F7B55">
        <w:rPr>
          <w:rFonts w:cs="Arial"/>
          <w:b/>
          <w:bCs/>
          <w:sz w:val="32"/>
          <w:szCs w:val="32"/>
          <w:rtl/>
        </w:rPr>
        <w:t>ذاك؟ قال: نعم.</w:t>
      </w:r>
    </w:p>
    <w:p w14:paraId="0E8DE153" w14:textId="77777777" w:rsidR="000F7B55" w:rsidRDefault="00A452A8" w:rsidP="00A452A8">
      <w:pPr>
        <w:rPr>
          <w:sz w:val="32"/>
          <w:szCs w:val="32"/>
          <w:rtl/>
        </w:rPr>
      </w:pPr>
      <w:r w:rsidRPr="00A452A8">
        <w:rPr>
          <w:rFonts w:hint="cs"/>
          <w:sz w:val="32"/>
          <w:szCs w:val="32"/>
          <w:rtl/>
        </w:rPr>
        <w:t>هذ</w:t>
      </w:r>
      <w:r w:rsidR="000F7B55">
        <w:rPr>
          <w:rFonts w:hint="cs"/>
          <w:sz w:val="32"/>
          <w:szCs w:val="32"/>
          <w:rtl/>
        </w:rPr>
        <w:t>ه</w:t>
      </w:r>
      <w:r w:rsidRPr="00A452A8">
        <w:rPr>
          <w:rFonts w:hint="cs"/>
          <w:sz w:val="32"/>
          <w:szCs w:val="32"/>
          <w:rtl/>
        </w:rPr>
        <w:t xml:space="preserve"> تتمة الروايات التي أمس قرأنا</w:t>
      </w:r>
      <w:r w:rsidR="000F7B55">
        <w:rPr>
          <w:rFonts w:hint="cs"/>
          <w:sz w:val="32"/>
          <w:szCs w:val="32"/>
          <w:rtl/>
        </w:rPr>
        <w:t>ها</w:t>
      </w:r>
      <w:r w:rsidRPr="00A452A8">
        <w:rPr>
          <w:rFonts w:hint="cs"/>
          <w:sz w:val="32"/>
          <w:szCs w:val="32"/>
          <w:rtl/>
        </w:rPr>
        <w:t xml:space="preserve"> في خدمتكم</w:t>
      </w:r>
      <w:r w:rsidR="000F7B55">
        <w:rPr>
          <w:rFonts w:hint="cs"/>
          <w:sz w:val="32"/>
          <w:szCs w:val="32"/>
          <w:rtl/>
        </w:rPr>
        <w:t>.</w:t>
      </w:r>
    </w:p>
    <w:p w14:paraId="47DD5147" w14:textId="77777777" w:rsidR="008C5C84" w:rsidRDefault="000F7B55" w:rsidP="00A452A8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ه</w:t>
      </w:r>
      <w:r w:rsidR="00A452A8" w:rsidRPr="00A452A8">
        <w:rPr>
          <w:rFonts w:hint="cs"/>
          <w:sz w:val="32"/>
          <w:szCs w:val="32"/>
          <w:rtl/>
        </w:rPr>
        <w:t xml:space="preserve">ناك مطلب ذكره </w:t>
      </w:r>
      <w:proofErr w:type="spellStart"/>
      <w:r w:rsidR="00A452A8" w:rsidRPr="00A452A8">
        <w:rPr>
          <w:rFonts w:hint="cs"/>
          <w:sz w:val="32"/>
          <w:szCs w:val="32"/>
          <w:rtl/>
        </w:rPr>
        <w:t>اليزدي</w:t>
      </w:r>
      <w:proofErr w:type="spellEnd"/>
      <w:r w:rsidR="00A452A8" w:rsidRPr="00A452A8">
        <w:rPr>
          <w:rFonts w:hint="cs"/>
          <w:sz w:val="32"/>
          <w:szCs w:val="32"/>
          <w:rtl/>
        </w:rPr>
        <w:t xml:space="preserve"> (رض) </w:t>
      </w:r>
      <w:r w:rsidR="008C5C84">
        <w:rPr>
          <w:rFonts w:hint="cs"/>
          <w:sz w:val="32"/>
          <w:szCs w:val="32"/>
          <w:rtl/>
        </w:rPr>
        <w:t>أن الاحتياط</w:t>
      </w:r>
      <w:r w:rsidR="00A452A8" w:rsidRPr="00A452A8">
        <w:rPr>
          <w:rFonts w:hint="cs"/>
          <w:sz w:val="32"/>
          <w:szCs w:val="32"/>
          <w:rtl/>
        </w:rPr>
        <w:t xml:space="preserve"> يقتضي أن يقصد القربة إلى الله سبحانه في بناء المسجد</w:t>
      </w:r>
      <w:r w:rsidR="008C5C84">
        <w:rPr>
          <w:rFonts w:hint="cs"/>
          <w:sz w:val="32"/>
          <w:szCs w:val="32"/>
          <w:rtl/>
        </w:rPr>
        <w:t>.</w:t>
      </w:r>
    </w:p>
    <w:p w14:paraId="1018709D" w14:textId="77777777" w:rsidR="00B35064" w:rsidRDefault="00A452A8" w:rsidP="00A452A8">
      <w:pPr>
        <w:rPr>
          <w:sz w:val="32"/>
          <w:szCs w:val="32"/>
          <w:rtl/>
        </w:rPr>
      </w:pPr>
      <w:r w:rsidRPr="00A452A8">
        <w:rPr>
          <w:rFonts w:hint="cs"/>
          <w:sz w:val="32"/>
          <w:szCs w:val="32"/>
          <w:rtl/>
        </w:rPr>
        <w:t xml:space="preserve">السيد الأعظم يقول </w:t>
      </w:r>
      <w:r w:rsidR="00CD3768">
        <w:rPr>
          <w:rFonts w:hint="cs"/>
          <w:sz w:val="32"/>
          <w:szCs w:val="32"/>
          <w:rtl/>
        </w:rPr>
        <w:t xml:space="preserve">إن </w:t>
      </w:r>
      <w:r w:rsidRPr="00A452A8">
        <w:rPr>
          <w:rFonts w:hint="cs"/>
          <w:sz w:val="32"/>
          <w:szCs w:val="32"/>
          <w:rtl/>
        </w:rPr>
        <w:t xml:space="preserve">عبارة </w:t>
      </w:r>
      <w:proofErr w:type="spellStart"/>
      <w:r w:rsidRPr="00A452A8">
        <w:rPr>
          <w:rFonts w:hint="cs"/>
          <w:sz w:val="32"/>
          <w:szCs w:val="32"/>
          <w:rtl/>
        </w:rPr>
        <w:t>اليزدي</w:t>
      </w:r>
      <w:proofErr w:type="spellEnd"/>
      <w:r w:rsidRPr="00A452A8">
        <w:rPr>
          <w:rFonts w:hint="cs"/>
          <w:sz w:val="32"/>
          <w:szCs w:val="32"/>
          <w:rtl/>
        </w:rPr>
        <w:t xml:space="preserve"> (رض) </w:t>
      </w:r>
      <w:r w:rsidR="00CD3768" w:rsidRPr="00A452A8">
        <w:rPr>
          <w:rFonts w:hint="cs"/>
          <w:sz w:val="32"/>
          <w:szCs w:val="32"/>
          <w:rtl/>
        </w:rPr>
        <w:t>توهم</w:t>
      </w:r>
      <w:r w:rsidR="00B35064">
        <w:rPr>
          <w:rFonts w:hint="cs"/>
          <w:sz w:val="32"/>
          <w:szCs w:val="32"/>
          <w:rtl/>
        </w:rPr>
        <w:t xml:space="preserve"> أن</w:t>
      </w:r>
      <w:r w:rsidR="00CD3768" w:rsidRPr="00A452A8">
        <w:rPr>
          <w:rFonts w:hint="cs"/>
          <w:sz w:val="32"/>
          <w:szCs w:val="32"/>
          <w:rtl/>
        </w:rPr>
        <w:t xml:space="preserve"> </w:t>
      </w:r>
      <w:proofErr w:type="spellStart"/>
      <w:r w:rsidRPr="00A452A8">
        <w:rPr>
          <w:rFonts w:hint="cs"/>
          <w:sz w:val="32"/>
          <w:szCs w:val="32"/>
          <w:rtl/>
        </w:rPr>
        <w:t>الاحوط</w:t>
      </w:r>
      <w:proofErr w:type="spellEnd"/>
      <w:r w:rsidRPr="00A452A8">
        <w:rPr>
          <w:rFonts w:hint="cs"/>
          <w:sz w:val="32"/>
          <w:szCs w:val="32"/>
          <w:rtl/>
        </w:rPr>
        <w:t xml:space="preserve"> أن يكون هناك تلفظ ولكنه ليس شرطاً</w:t>
      </w:r>
      <w:r w:rsidR="00B35064">
        <w:rPr>
          <w:rFonts w:hint="cs"/>
          <w:sz w:val="32"/>
          <w:szCs w:val="32"/>
          <w:rtl/>
        </w:rPr>
        <w:t>.</w:t>
      </w:r>
    </w:p>
    <w:p w14:paraId="013DE022" w14:textId="77777777" w:rsidR="00B35064" w:rsidRDefault="00B35064" w:rsidP="00A452A8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غير واضح </w:t>
      </w:r>
      <w:r w:rsidR="00A452A8" w:rsidRPr="00A452A8">
        <w:rPr>
          <w:rFonts w:hint="cs"/>
          <w:sz w:val="32"/>
          <w:szCs w:val="32"/>
          <w:rtl/>
        </w:rPr>
        <w:t xml:space="preserve">من أين فهم السيد </w:t>
      </w:r>
      <w:r>
        <w:rPr>
          <w:rFonts w:hint="cs"/>
          <w:sz w:val="32"/>
          <w:szCs w:val="32"/>
          <w:rtl/>
        </w:rPr>
        <w:t>ذلك؟</w:t>
      </w:r>
    </w:p>
    <w:p w14:paraId="5B3A319E" w14:textId="77777777" w:rsidR="00B70053" w:rsidRDefault="00A452A8" w:rsidP="00A452A8">
      <w:pPr>
        <w:rPr>
          <w:sz w:val="32"/>
          <w:szCs w:val="32"/>
          <w:rtl/>
        </w:rPr>
      </w:pPr>
      <w:r w:rsidRPr="00A452A8">
        <w:rPr>
          <w:rFonts w:hint="cs"/>
          <w:sz w:val="32"/>
          <w:szCs w:val="32"/>
          <w:rtl/>
        </w:rPr>
        <w:lastRenderedPageBreak/>
        <w:t>ثم المهم في المقام مطلبان، أحدهما أن يكون متقربا</w:t>
      </w:r>
      <w:r w:rsidR="00EC7CCB">
        <w:rPr>
          <w:rFonts w:hint="cs"/>
          <w:sz w:val="32"/>
          <w:szCs w:val="32"/>
          <w:rtl/>
        </w:rPr>
        <w:t>ً</w:t>
      </w:r>
      <w:r w:rsidRPr="00A452A8">
        <w:rPr>
          <w:rFonts w:hint="cs"/>
          <w:sz w:val="32"/>
          <w:szCs w:val="32"/>
          <w:rtl/>
        </w:rPr>
        <w:t xml:space="preserve"> إلى الله سبحانه، والثاني أن يكون </w:t>
      </w:r>
      <w:r w:rsidR="00B70053">
        <w:rPr>
          <w:rFonts w:hint="cs"/>
          <w:sz w:val="32"/>
          <w:szCs w:val="32"/>
          <w:rtl/>
        </w:rPr>
        <w:t>التقرب باللفظ</w:t>
      </w:r>
      <w:r w:rsidRPr="00A452A8">
        <w:rPr>
          <w:rFonts w:hint="cs"/>
          <w:sz w:val="32"/>
          <w:szCs w:val="32"/>
          <w:rtl/>
        </w:rPr>
        <w:t xml:space="preserve"> </w:t>
      </w:r>
      <w:r w:rsidR="00B70053">
        <w:rPr>
          <w:rFonts w:hint="cs"/>
          <w:sz w:val="32"/>
          <w:szCs w:val="32"/>
          <w:rtl/>
        </w:rPr>
        <w:t>وإلا</w:t>
      </w:r>
      <w:r w:rsidRPr="00A452A8">
        <w:rPr>
          <w:rFonts w:hint="cs"/>
          <w:sz w:val="32"/>
          <w:szCs w:val="32"/>
          <w:rtl/>
        </w:rPr>
        <w:t xml:space="preserve"> </w:t>
      </w:r>
      <w:r w:rsidR="00B70053">
        <w:rPr>
          <w:rFonts w:hint="cs"/>
          <w:sz w:val="32"/>
          <w:szCs w:val="32"/>
          <w:rtl/>
        </w:rPr>
        <w:t>فبال</w:t>
      </w:r>
      <w:r w:rsidRPr="00A452A8">
        <w:rPr>
          <w:rFonts w:hint="cs"/>
          <w:sz w:val="32"/>
          <w:szCs w:val="32"/>
          <w:rtl/>
        </w:rPr>
        <w:t xml:space="preserve">معاطاة، والمعاطاة هل يجري عليها لزوم أو </w:t>
      </w:r>
      <w:r w:rsidR="00B70053">
        <w:rPr>
          <w:rFonts w:hint="cs"/>
          <w:sz w:val="32"/>
          <w:szCs w:val="32"/>
          <w:rtl/>
        </w:rPr>
        <w:t>لا؟</w:t>
      </w:r>
    </w:p>
    <w:p w14:paraId="3165AD87" w14:textId="77777777" w:rsidR="00E8682A" w:rsidRDefault="00A452A8" w:rsidP="00A452A8">
      <w:pPr>
        <w:rPr>
          <w:sz w:val="32"/>
          <w:szCs w:val="32"/>
          <w:rtl/>
        </w:rPr>
      </w:pPr>
      <w:r w:rsidRPr="00A452A8">
        <w:rPr>
          <w:rFonts w:hint="cs"/>
          <w:sz w:val="32"/>
          <w:szCs w:val="32"/>
          <w:rtl/>
        </w:rPr>
        <w:t xml:space="preserve"> ثم </w:t>
      </w:r>
      <w:r w:rsidR="00E8682A" w:rsidRPr="00A452A8">
        <w:rPr>
          <w:rFonts w:hint="cs"/>
          <w:sz w:val="32"/>
          <w:szCs w:val="32"/>
          <w:rtl/>
        </w:rPr>
        <w:t xml:space="preserve">استشكل في ذلك السيد الأعظم (رض) </w:t>
      </w:r>
      <w:r w:rsidR="00E8682A">
        <w:rPr>
          <w:rFonts w:hint="cs"/>
          <w:sz w:val="32"/>
          <w:szCs w:val="32"/>
          <w:rtl/>
        </w:rPr>
        <w:t>و</w:t>
      </w:r>
      <w:r w:rsidR="00E8682A" w:rsidRPr="00A452A8">
        <w:rPr>
          <w:rFonts w:hint="cs"/>
          <w:sz w:val="32"/>
          <w:szCs w:val="32"/>
          <w:rtl/>
        </w:rPr>
        <w:t xml:space="preserve">نفى </w:t>
      </w:r>
      <w:r w:rsidRPr="00A452A8">
        <w:rPr>
          <w:rFonts w:hint="cs"/>
          <w:sz w:val="32"/>
          <w:szCs w:val="32"/>
          <w:rtl/>
        </w:rPr>
        <w:t>أن يكون في بناء المسجد عبادة، و</w:t>
      </w:r>
      <w:r w:rsidR="00E8682A">
        <w:rPr>
          <w:rFonts w:hint="cs"/>
          <w:sz w:val="32"/>
          <w:szCs w:val="32"/>
          <w:rtl/>
        </w:rPr>
        <w:t xml:space="preserve">كونه </w:t>
      </w:r>
      <w:r w:rsidRPr="00A452A8">
        <w:rPr>
          <w:rFonts w:hint="cs"/>
          <w:sz w:val="32"/>
          <w:szCs w:val="32"/>
          <w:rtl/>
        </w:rPr>
        <w:t>موجبا</w:t>
      </w:r>
      <w:r w:rsidR="00E8682A">
        <w:rPr>
          <w:rFonts w:hint="cs"/>
          <w:sz w:val="32"/>
          <w:szCs w:val="32"/>
          <w:rtl/>
        </w:rPr>
        <w:t>ً</w:t>
      </w:r>
      <w:r w:rsidRPr="00A452A8">
        <w:rPr>
          <w:rFonts w:hint="cs"/>
          <w:sz w:val="32"/>
          <w:szCs w:val="32"/>
          <w:rtl/>
        </w:rPr>
        <w:t xml:space="preserve"> للتقرب إلى الله سبحانه</w:t>
      </w:r>
      <w:r w:rsidR="00E8682A">
        <w:rPr>
          <w:rFonts w:hint="cs"/>
          <w:sz w:val="32"/>
          <w:szCs w:val="32"/>
          <w:rtl/>
        </w:rPr>
        <w:t>.</w:t>
      </w:r>
    </w:p>
    <w:p w14:paraId="3842E42F" w14:textId="77777777" w:rsidR="00782A76" w:rsidRDefault="00A452A8" w:rsidP="00782A76">
      <w:pPr>
        <w:rPr>
          <w:sz w:val="32"/>
          <w:szCs w:val="32"/>
          <w:rtl/>
        </w:rPr>
      </w:pPr>
      <w:r w:rsidRPr="00A452A8">
        <w:rPr>
          <w:rFonts w:hint="cs"/>
          <w:sz w:val="32"/>
          <w:szCs w:val="32"/>
          <w:rtl/>
        </w:rPr>
        <w:t xml:space="preserve"> </w:t>
      </w:r>
      <w:r w:rsidR="00E8682A">
        <w:rPr>
          <w:rFonts w:hint="cs"/>
          <w:sz w:val="32"/>
          <w:szCs w:val="32"/>
          <w:rtl/>
        </w:rPr>
        <w:t>و</w:t>
      </w:r>
      <w:r w:rsidRPr="00A452A8">
        <w:rPr>
          <w:rFonts w:hint="cs"/>
          <w:sz w:val="32"/>
          <w:szCs w:val="32"/>
          <w:rtl/>
        </w:rPr>
        <w:t xml:space="preserve">الذي ينبغي أن يقال </w:t>
      </w:r>
      <w:r w:rsidR="0050046F">
        <w:rPr>
          <w:rFonts w:hint="cs"/>
          <w:sz w:val="32"/>
          <w:szCs w:val="32"/>
          <w:rtl/>
        </w:rPr>
        <w:t xml:space="preserve">إن </w:t>
      </w:r>
      <w:r w:rsidRPr="00A452A8">
        <w:rPr>
          <w:rFonts w:hint="cs"/>
          <w:sz w:val="32"/>
          <w:szCs w:val="32"/>
          <w:rtl/>
        </w:rPr>
        <w:t>عمل الخير قد يكون عبادة وقد لا يكون عبادة</w:t>
      </w:r>
      <w:r w:rsidR="0050046F">
        <w:rPr>
          <w:rFonts w:hint="cs"/>
          <w:sz w:val="32"/>
          <w:szCs w:val="32"/>
          <w:rtl/>
        </w:rPr>
        <w:t>.</w:t>
      </w:r>
    </w:p>
    <w:p w14:paraId="6999E20B" w14:textId="77777777" w:rsidR="009F3EDD" w:rsidRDefault="00A452A8" w:rsidP="00782A76">
      <w:pPr>
        <w:rPr>
          <w:sz w:val="32"/>
          <w:szCs w:val="32"/>
          <w:rtl/>
        </w:rPr>
      </w:pPr>
      <w:r w:rsidRPr="00A452A8">
        <w:rPr>
          <w:rFonts w:hint="cs"/>
          <w:sz w:val="32"/>
          <w:szCs w:val="32"/>
          <w:rtl/>
        </w:rPr>
        <w:t xml:space="preserve">جميع </w:t>
      </w:r>
      <w:r w:rsidR="00782A76">
        <w:rPr>
          <w:rFonts w:hint="cs"/>
          <w:sz w:val="32"/>
          <w:szCs w:val="32"/>
          <w:rtl/>
        </w:rPr>
        <w:t>أ</w:t>
      </w:r>
      <w:r w:rsidRPr="00A452A8">
        <w:rPr>
          <w:rFonts w:hint="cs"/>
          <w:sz w:val="32"/>
          <w:szCs w:val="32"/>
          <w:rtl/>
        </w:rPr>
        <w:t>عمال الخير التي يقوم بها الإنسان قسمان قسم لغير الله سبحانه وقسم لله سبحانه</w:t>
      </w:r>
      <w:r w:rsidR="009F3EDD">
        <w:rPr>
          <w:rFonts w:hint="cs"/>
          <w:sz w:val="32"/>
          <w:szCs w:val="32"/>
          <w:rtl/>
        </w:rPr>
        <w:t>.</w:t>
      </w:r>
    </w:p>
    <w:p w14:paraId="1386329E" w14:textId="16285FCE" w:rsidR="001D2CB7" w:rsidRDefault="00A452A8" w:rsidP="00782A76">
      <w:pPr>
        <w:rPr>
          <w:sz w:val="32"/>
          <w:szCs w:val="32"/>
          <w:rtl/>
        </w:rPr>
      </w:pPr>
      <w:r w:rsidRPr="00A452A8">
        <w:rPr>
          <w:rFonts w:hint="cs"/>
          <w:sz w:val="32"/>
          <w:szCs w:val="32"/>
          <w:rtl/>
        </w:rPr>
        <w:t xml:space="preserve">السيد الأعظم قال </w:t>
      </w:r>
      <w:r w:rsidR="001D2CB7" w:rsidRPr="00A452A8">
        <w:rPr>
          <w:rFonts w:hint="cs"/>
          <w:sz w:val="32"/>
          <w:szCs w:val="32"/>
          <w:rtl/>
        </w:rPr>
        <w:t>إنه</w:t>
      </w:r>
      <w:r w:rsidRPr="00A452A8">
        <w:rPr>
          <w:rFonts w:hint="cs"/>
          <w:sz w:val="32"/>
          <w:szCs w:val="32"/>
          <w:rtl/>
        </w:rPr>
        <w:t xml:space="preserve"> يشترط قصد التقرب في بناء المسجد فلست </w:t>
      </w:r>
      <w:r w:rsidR="00521553">
        <w:rPr>
          <w:rFonts w:hint="cs"/>
          <w:sz w:val="32"/>
          <w:szCs w:val="32"/>
          <w:rtl/>
        </w:rPr>
        <w:t>أ</w:t>
      </w:r>
      <w:r w:rsidRPr="00A452A8">
        <w:rPr>
          <w:rFonts w:hint="cs"/>
          <w:sz w:val="32"/>
          <w:szCs w:val="32"/>
          <w:rtl/>
        </w:rPr>
        <w:t xml:space="preserve">دري من أين قال هذه المقالة، بناء المسجد إذا كان، فعل الخير قلت لكم قد يكون لغير الله سبحانه وقد يكون لله سبحانه، بواسطة أحد من </w:t>
      </w:r>
      <w:r w:rsidR="001D2CB7">
        <w:rPr>
          <w:rFonts w:hint="cs"/>
          <w:sz w:val="32"/>
          <w:szCs w:val="32"/>
          <w:rtl/>
        </w:rPr>
        <w:t>أ</w:t>
      </w:r>
      <w:r w:rsidRPr="00A452A8">
        <w:rPr>
          <w:rFonts w:hint="cs"/>
          <w:sz w:val="32"/>
          <w:szCs w:val="32"/>
          <w:rtl/>
        </w:rPr>
        <w:t>ولياءه أو أحد من عباده أو بدون واسطة</w:t>
      </w:r>
      <w:r w:rsidR="001D2CB7">
        <w:rPr>
          <w:rFonts w:hint="cs"/>
          <w:sz w:val="32"/>
          <w:szCs w:val="32"/>
          <w:rtl/>
        </w:rPr>
        <w:t>.</w:t>
      </w:r>
    </w:p>
    <w:p w14:paraId="7008EA4B" w14:textId="77777777" w:rsidR="00AE7E10" w:rsidRDefault="00A452A8" w:rsidP="00782A76">
      <w:pPr>
        <w:rPr>
          <w:sz w:val="32"/>
          <w:szCs w:val="32"/>
          <w:rtl/>
        </w:rPr>
      </w:pPr>
      <w:r w:rsidRPr="00A452A8">
        <w:rPr>
          <w:rFonts w:hint="cs"/>
          <w:sz w:val="32"/>
          <w:szCs w:val="32"/>
          <w:rtl/>
        </w:rPr>
        <w:t xml:space="preserve"> فإذا كان العمل لله سبحانه، فهذا يقرب إل</w:t>
      </w:r>
      <w:r w:rsidR="001D2CB7">
        <w:rPr>
          <w:rFonts w:hint="cs"/>
          <w:sz w:val="32"/>
          <w:szCs w:val="32"/>
          <w:rtl/>
        </w:rPr>
        <w:t>يه،</w:t>
      </w:r>
      <w:r w:rsidRPr="00A452A8">
        <w:rPr>
          <w:rFonts w:hint="cs"/>
          <w:sz w:val="32"/>
          <w:szCs w:val="32"/>
          <w:rtl/>
        </w:rPr>
        <w:t xml:space="preserve"> حتى إذا كان يقصد بذلك طمعا</w:t>
      </w:r>
      <w:r w:rsidR="001D2CB7">
        <w:rPr>
          <w:rFonts w:hint="cs"/>
          <w:sz w:val="32"/>
          <w:szCs w:val="32"/>
          <w:rtl/>
        </w:rPr>
        <w:t>ً</w:t>
      </w:r>
      <w:r w:rsidRPr="00A452A8">
        <w:rPr>
          <w:rFonts w:hint="cs"/>
          <w:sz w:val="32"/>
          <w:szCs w:val="32"/>
          <w:rtl/>
        </w:rPr>
        <w:t xml:space="preserve"> في الجنة وبناء </w:t>
      </w:r>
      <w:r w:rsidR="00AE7E10">
        <w:rPr>
          <w:rFonts w:hint="cs"/>
          <w:sz w:val="32"/>
          <w:szCs w:val="32"/>
          <w:rtl/>
        </w:rPr>
        <w:t xml:space="preserve">على </w:t>
      </w:r>
      <w:r w:rsidRPr="00A452A8">
        <w:rPr>
          <w:rFonts w:hint="cs"/>
          <w:sz w:val="32"/>
          <w:szCs w:val="32"/>
          <w:rtl/>
        </w:rPr>
        <w:t>أنه يبني له الله في الجنة</w:t>
      </w:r>
      <w:r w:rsidR="00AE7E10">
        <w:rPr>
          <w:rFonts w:hint="cs"/>
          <w:sz w:val="32"/>
          <w:szCs w:val="32"/>
          <w:rtl/>
        </w:rPr>
        <w:t>.</w:t>
      </w:r>
    </w:p>
    <w:p w14:paraId="1E0D7DE6" w14:textId="77777777" w:rsidR="00362DC6" w:rsidRDefault="00AE7E10" w:rsidP="00782A76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أما</w:t>
      </w:r>
      <w:r w:rsidR="00A452A8" w:rsidRPr="00A452A8">
        <w:rPr>
          <w:rFonts w:hint="cs"/>
          <w:sz w:val="32"/>
          <w:szCs w:val="32"/>
          <w:rtl/>
        </w:rPr>
        <w:t xml:space="preserve"> إذا لم يكن بناء المسجد لله سبحانه بل يكون للناس فحينئذٍ مثلما واحد يصلي والعياذ بالله </w:t>
      </w:r>
      <w:proofErr w:type="spellStart"/>
      <w:r w:rsidR="00A452A8" w:rsidRPr="00A452A8">
        <w:rPr>
          <w:rFonts w:hint="cs"/>
          <w:sz w:val="32"/>
          <w:szCs w:val="32"/>
          <w:rtl/>
        </w:rPr>
        <w:t>رياءاً</w:t>
      </w:r>
      <w:proofErr w:type="spellEnd"/>
      <w:r w:rsidR="00A452A8" w:rsidRPr="00A452A8">
        <w:rPr>
          <w:rFonts w:hint="cs"/>
          <w:sz w:val="32"/>
          <w:szCs w:val="32"/>
          <w:rtl/>
        </w:rPr>
        <w:t xml:space="preserve"> أو تقربا للناس ولا يصلي لله سبحانه</w:t>
      </w:r>
      <w:r w:rsidR="00362DC6">
        <w:rPr>
          <w:rFonts w:hint="cs"/>
          <w:sz w:val="32"/>
          <w:szCs w:val="32"/>
          <w:rtl/>
        </w:rPr>
        <w:t>.</w:t>
      </w:r>
    </w:p>
    <w:p w14:paraId="2BFBCDA5" w14:textId="77777777" w:rsidR="00362DC6" w:rsidRDefault="00A452A8" w:rsidP="00782A76">
      <w:pPr>
        <w:rPr>
          <w:sz w:val="32"/>
          <w:szCs w:val="32"/>
          <w:rtl/>
        </w:rPr>
      </w:pPr>
      <w:r w:rsidRPr="00A452A8">
        <w:rPr>
          <w:rFonts w:hint="cs"/>
          <w:sz w:val="32"/>
          <w:szCs w:val="32"/>
          <w:rtl/>
        </w:rPr>
        <w:t xml:space="preserve">ولذلك </w:t>
      </w:r>
      <w:r w:rsidR="00362DC6">
        <w:rPr>
          <w:rFonts w:hint="cs"/>
          <w:sz w:val="32"/>
          <w:szCs w:val="32"/>
          <w:rtl/>
        </w:rPr>
        <w:t>أ</w:t>
      </w:r>
      <w:r w:rsidRPr="00A452A8">
        <w:rPr>
          <w:rFonts w:hint="cs"/>
          <w:sz w:val="32"/>
          <w:szCs w:val="32"/>
          <w:rtl/>
        </w:rPr>
        <w:t xml:space="preserve">مير المؤمنين (ع) </w:t>
      </w:r>
      <w:r w:rsidR="00362DC6">
        <w:rPr>
          <w:rFonts w:hint="cs"/>
          <w:sz w:val="32"/>
          <w:szCs w:val="32"/>
          <w:rtl/>
        </w:rPr>
        <w:t xml:space="preserve">له </w:t>
      </w:r>
      <w:r w:rsidRPr="00A452A8">
        <w:rPr>
          <w:rFonts w:hint="cs"/>
          <w:sz w:val="32"/>
          <w:szCs w:val="32"/>
          <w:rtl/>
        </w:rPr>
        <w:t>كلمته المعروفة</w:t>
      </w:r>
      <w:r w:rsidR="00362DC6">
        <w:rPr>
          <w:rFonts w:hint="cs"/>
          <w:sz w:val="32"/>
          <w:szCs w:val="32"/>
          <w:rtl/>
        </w:rPr>
        <w:t>:</w:t>
      </w:r>
    </w:p>
    <w:p w14:paraId="631F6459" w14:textId="77777777" w:rsidR="00362DC6" w:rsidRDefault="00A452A8" w:rsidP="00782A76">
      <w:pPr>
        <w:rPr>
          <w:sz w:val="32"/>
          <w:szCs w:val="32"/>
          <w:rtl/>
        </w:rPr>
      </w:pPr>
      <w:r w:rsidRPr="00A452A8">
        <w:rPr>
          <w:rFonts w:hint="cs"/>
          <w:sz w:val="32"/>
          <w:szCs w:val="32"/>
          <w:rtl/>
        </w:rPr>
        <w:t xml:space="preserve"> ما عبدتك خوفا</w:t>
      </w:r>
      <w:r w:rsidR="00362DC6">
        <w:rPr>
          <w:rFonts w:hint="cs"/>
          <w:sz w:val="32"/>
          <w:szCs w:val="32"/>
          <w:rtl/>
        </w:rPr>
        <w:t>ً</w:t>
      </w:r>
      <w:r w:rsidRPr="00A452A8">
        <w:rPr>
          <w:rFonts w:hint="cs"/>
          <w:sz w:val="32"/>
          <w:szCs w:val="32"/>
          <w:rtl/>
        </w:rPr>
        <w:t xml:space="preserve"> من نارك ولا طمعا</w:t>
      </w:r>
      <w:r w:rsidR="00362DC6">
        <w:rPr>
          <w:rFonts w:hint="cs"/>
          <w:sz w:val="32"/>
          <w:szCs w:val="32"/>
          <w:rtl/>
        </w:rPr>
        <w:t>ً</w:t>
      </w:r>
      <w:r w:rsidRPr="00A452A8">
        <w:rPr>
          <w:rFonts w:hint="cs"/>
          <w:sz w:val="32"/>
          <w:szCs w:val="32"/>
          <w:rtl/>
        </w:rPr>
        <w:t xml:space="preserve"> بجنتك بل وجدتك </w:t>
      </w:r>
      <w:r w:rsidR="00362DC6">
        <w:rPr>
          <w:rFonts w:hint="cs"/>
          <w:sz w:val="32"/>
          <w:szCs w:val="32"/>
          <w:rtl/>
        </w:rPr>
        <w:t>أ</w:t>
      </w:r>
      <w:r w:rsidRPr="00A452A8">
        <w:rPr>
          <w:rFonts w:hint="cs"/>
          <w:sz w:val="32"/>
          <w:szCs w:val="32"/>
          <w:rtl/>
        </w:rPr>
        <w:t>هلا</w:t>
      </w:r>
      <w:r w:rsidR="00362DC6">
        <w:rPr>
          <w:rFonts w:hint="cs"/>
          <w:sz w:val="32"/>
          <w:szCs w:val="32"/>
          <w:rtl/>
        </w:rPr>
        <w:t>ً</w:t>
      </w:r>
      <w:r w:rsidRPr="00A452A8">
        <w:rPr>
          <w:rFonts w:hint="cs"/>
          <w:sz w:val="32"/>
          <w:szCs w:val="32"/>
          <w:rtl/>
        </w:rPr>
        <w:t xml:space="preserve"> للعبادة فعبدتك</w:t>
      </w:r>
      <w:r w:rsidR="00362DC6">
        <w:rPr>
          <w:rFonts w:hint="cs"/>
          <w:sz w:val="32"/>
          <w:szCs w:val="32"/>
          <w:rtl/>
        </w:rPr>
        <w:t>.</w:t>
      </w:r>
    </w:p>
    <w:p w14:paraId="23FC4B64" w14:textId="77777777" w:rsidR="00362DC6" w:rsidRDefault="00A452A8" w:rsidP="00782A76">
      <w:pPr>
        <w:rPr>
          <w:sz w:val="32"/>
          <w:szCs w:val="32"/>
          <w:rtl/>
        </w:rPr>
      </w:pPr>
      <w:r w:rsidRPr="00A452A8">
        <w:rPr>
          <w:rFonts w:hint="cs"/>
          <w:sz w:val="32"/>
          <w:szCs w:val="32"/>
          <w:rtl/>
        </w:rPr>
        <w:t xml:space="preserve"> يعني العبادة لله سبحانه، معنى ذلك</w:t>
      </w:r>
      <w:r w:rsidR="00362DC6">
        <w:rPr>
          <w:rFonts w:hint="cs"/>
          <w:sz w:val="32"/>
          <w:szCs w:val="32"/>
          <w:rtl/>
        </w:rPr>
        <w:t xml:space="preserve"> أن</w:t>
      </w:r>
      <w:r w:rsidRPr="00A452A8">
        <w:rPr>
          <w:rFonts w:hint="cs"/>
          <w:sz w:val="32"/>
          <w:szCs w:val="32"/>
          <w:rtl/>
        </w:rPr>
        <w:t xml:space="preserve"> </w:t>
      </w:r>
      <w:r w:rsidR="00362DC6">
        <w:rPr>
          <w:rFonts w:hint="cs"/>
          <w:sz w:val="32"/>
          <w:szCs w:val="32"/>
          <w:rtl/>
        </w:rPr>
        <w:t>ا</w:t>
      </w:r>
      <w:r w:rsidR="00362DC6" w:rsidRPr="00A452A8">
        <w:rPr>
          <w:rFonts w:hint="cs"/>
          <w:sz w:val="32"/>
          <w:szCs w:val="32"/>
          <w:rtl/>
        </w:rPr>
        <w:t xml:space="preserve">لبناء </w:t>
      </w:r>
      <w:r w:rsidRPr="00A452A8">
        <w:rPr>
          <w:rFonts w:hint="cs"/>
          <w:sz w:val="32"/>
          <w:szCs w:val="32"/>
          <w:rtl/>
        </w:rPr>
        <w:t>الذي كان لأجل جنة أو لأجل ابتعاد عن نار الله سبحانه فهو أيضاً عبادة</w:t>
      </w:r>
      <w:r w:rsidR="00362DC6">
        <w:rPr>
          <w:rFonts w:hint="cs"/>
          <w:sz w:val="32"/>
          <w:szCs w:val="32"/>
          <w:rtl/>
        </w:rPr>
        <w:t>.</w:t>
      </w:r>
    </w:p>
    <w:p w14:paraId="333500B4" w14:textId="09ECDEAC" w:rsidR="00A452A8" w:rsidRPr="00A452A8" w:rsidRDefault="00A452A8" w:rsidP="00782A76">
      <w:pPr>
        <w:rPr>
          <w:sz w:val="32"/>
          <w:szCs w:val="32"/>
        </w:rPr>
      </w:pPr>
      <w:r w:rsidRPr="00A452A8">
        <w:rPr>
          <w:rFonts w:hint="cs"/>
          <w:sz w:val="32"/>
          <w:szCs w:val="32"/>
          <w:rtl/>
        </w:rPr>
        <w:t xml:space="preserve"> ولذلك </w:t>
      </w:r>
      <w:r w:rsidR="00362DC6">
        <w:rPr>
          <w:rFonts w:hint="cs"/>
          <w:sz w:val="32"/>
          <w:szCs w:val="32"/>
          <w:rtl/>
        </w:rPr>
        <w:t>أ</w:t>
      </w:r>
      <w:r w:rsidRPr="00A452A8">
        <w:rPr>
          <w:rFonts w:hint="cs"/>
          <w:sz w:val="32"/>
          <w:szCs w:val="32"/>
          <w:rtl/>
        </w:rPr>
        <w:t>مير المؤمنين  لم يقل أن العبادة خوفا</w:t>
      </w:r>
      <w:r w:rsidR="00C54EC4">
        <w:rPr>
          <w:rFonts w:hint="cs"/>
          <w:sz w:val="32"/>
          <w:szCs w:val="32"/>
          <w:rtl/>
        </w:rPr>
        <w:t>ً</w:t>
      </w:r>
      <w:r w:rsidRPr="00A452A8">
        <w:rPr>
          <w:rFonts w:hint="cs"/>
          <w:sz w:val="32"/>
          <w:szCs w:val="32"/>
          <w:rtl/>
        </w:rPr>
        <w:t xml:space="preserve"> من النار أو </w:t>
      </w:r>
      <w:r w:rsidR="00C54EC4">
        <w:rPr>
          <w:rFonts w:hint="cs"/>
          <w:sz w:val="32"/>
          <w:szCs w:val="32"/>
          <w:rtl/>
        </w:rPr>
        <w:t>طمعاً</w:t>
      </w:r>
      <w:r w:rsidRPr="00A452A8">
        <w:rPr>
          <w:rFonts w:hint="cs"/>
          <w:sz w:val="32"/>
          <w:szCs w:val="32"/>
          <w:rtl/>
        </w:rPr>
        <w:t xml:space="preserve"> </w:t>
      </w:r>
      <w:r w:rsidR="00C54EC4">
        <w:rPr>
          <w:rFonts w:hint="cs"/>
          <w:sz w:val="32"/>
          <w:szCs w:val="32"/>
          <w:rtl/>
        </w:rPr>
        <w:t>ب</w:t>
      </w:r>
      <w:r w:rsidRPr="00A452A8">
        <w:rPr>
          <w:rFonts w:hint="cs"/>
          <w:sz w:val="32"/>
          <w:szCs w:val="32"/>
          <w:rtl/>
        </w:rPr>
        <w:t xml:space="preserve">الجنة هو ليس عبادة، </w:t>
      </w:r>
      <w:r w:rsidR="00C54EC4">
        <w:rPr>
          <w:rFonts w:hint="cs"/>
          <w:sz w:val="32"/>
          <w:szCs w:val="32"/>
          <w:rtl/>
        </w:rPr>
        <w:t>لكن</w:t>
      </w:r>
      <w:r w:rsidRPr="00A452A8">
        <w:rPr>
          <w:rFonts w:hint="cs"/>
          <w:sz w:val="32"/>
          <w:szCs w:val="32"/>
          <w:rtl/>
        </w:rPr>
        <w:t xml:space="preserve"> </w:t>
      </w:r>
      <w:r w:rsidR="00C54EC4">
        <w:rPr>
          <w:rFonts w:hint="cs"/>
          <w:sz w:val="32"/>
          <w:szCs w:val="32"/>
          <w:rtl/>
        </w:rPr>
        <w:t>ال</w:t>
      </w:r>
      <w:r w:rsidRPr="00A452A8">
        <w:rPr>
          <w:rFonts w:hint="cs"/>
          <w:sz w:val="32"/>
          <w:szCs w:val="32"/>
          <w:rtl/>
        </w:rPr>
        <w:t xml:space="preserve">عبادة لها مراتب ومن مراتب العبادة </w:t>
      </w:r>
      <w:r w:rsidR="00C54EC4">
        <w:rPr>
          <w:rFonts w:hint="cs"/>
          <w:sz w:val="32"/>
          <w:szCs w:val="32"/>
          <w:rtl/>
        </w:rPr>
        <w:t>أ</w:t>
      </w:r>
      <w:r w:rsidRPr="00A452A8">
        <w:rPr>
          <w:rFonts w:hint="cs"/>
          <w:sz w:val="32"/>
          <w:szCs w:val="32"/>
          <w:rtl/>
        </w:rPr>
        <w:t>على مرتبة وهو التقرب إلى الله سبحانه، هذا وللكلام تتمة نذكرها في خدمتكم إن شاء الله تعالى</w:t>
      </w:r>
      <w:r w:rsidR="00C54EC4">
        <w:rPr>
          <w:rFonts w:hint="cs"/>
          <w:sz w:val="32"/>
          <w:szCs w:val="32"/>
          <w:rtl/>
        </w:rPr>
        <w:t xml:space="preserve"> والحمد لله رب العالمين</w:t>
      </w:r>
      <w:r w:rsidRPr="00A452A8">
        <w:rPr>
          <w:rFonts w:hint="cs"/>
          <w:sz w:val="32"/>
          <w:szCs w:val="32"/>
          <w:rtl/>
        </w:rPr>
        <w:t xml:space="preserve">. </w:t>
      </w:r>
    </w:p>
    <w:p w14:paraId="7D80B02E" w14:textId="77777777" w:rsidR="00E52B42" w:rsidRPr="00A452A8" w:rsidRDefault="00E52B42" w:rsidP="00E52B42">
      <w:pPr>
        <w:spacing w:before="120" w:after="60" w:line="360" w:lineRule="auto"/>
        <w:ind w:firstLine="397"/>
        <w:rPr>
          <w:rFonts w:asciiTheme="minorBidi" w:eastAsia="Times New Roman" w:hAnsiTheme="minorBidi"/>
          <w:spacing w:val="4"/>
          <w:sz w:val="32"/>
          <w:szCs w:val="32"/>
          <w:rtl/>
        </w:rPr>
      </w:pPr>
    </w:p>
    <w:p w14:paraId="0C716AAF" w14:textId="77777777" w:rsidR="00306F07" w:rsidRPr="00A452A8" w:rsidRDefault="00306F07">
      <w:pPr>
        <w:rPr>
          <w:sz w:val="32"/>
          <w:szCs w:val="32"/>
        </w:rPr>
      </w:pPr>
    </w:p>
    <w:sectPr w:rsidR="00306F07" w:rsidRPr="00A452A8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B42"/>
    <w:rsid w:val="000B0276"/>
    <w:rsid w:val="000F7B55"/>
    <w:rsid w:val="001130CB"/>
    <w:rsid w:val="00131166"/>
    <w:rsid w:val="001352AA"/>
    <w:rsid w:val="001D2CB7"/>
    <w:rsid w:val="00306F07"/>
    <w:rsid w:val="00362DC6"/>
    <w:rsid w:val="0050046F"/>
    <w:rsid w:val="00521553"/>
    <w:rsid w:val="00555839"/>
    <w:rsid w:val="005F72A1"/>
    <w:rsid w:val="00782A76"/>
    <w:rsid w:val="00811EC9"/>
    <w:rsid w:val="00821D62"/>
    <w:rsid w:val="008C5C84"/>
    <w:rsid w:val="009F3EDD"/>
    <w:rsid w:val="00A452A8"/>
    <w:rsid w:val="00AE603B"/>
    <w:rsid w:val="00AE7E10"/>
    <w:rsid w:val="00B35064"/>
    <w:rsid w:val="00B70053"/>
    <w:rsid w:val="00B722AA"/>
    <w:rsid w:val="00BD4328"/>
    <w:rsid w:val="00C54EC4"/>
    <w:rsid w:val="00CD3768"/>
    <w:rsid w:val="00DA6F56"/>
    <w:rsid w:val="00E52B42"/>
    <w:rsid w:val="00E8682A"/>
    <w:rsid w:val="00EC7CCB"/>
    <w:rsid w:val="00ED3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A449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B42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E52B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52B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52B42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52B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52B42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52B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52B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52B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52B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E52B42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52B4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52B42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52B42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52B42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52B4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52B4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52B4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52B4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52B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52B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52B4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52B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52B4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52B4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52B4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52B42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52B42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52B42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E52B42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B42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E52B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52B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52B42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52B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52B42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52B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52B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52B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52B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E52B42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52B4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52B42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52B42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52B42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52B4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52B4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52B4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52B4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52B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52B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52B4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52B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52B4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52B4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52B4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52B42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52B42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52B42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E52B42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384</Words>
  <Characters>2190</Characters>
  <Application>Microsoft Office Word</Application>
  <DocSecurity>0</DocSecurity>
  <Lines>18</Lines>
  <Paragraphs>5</Paragraphs>
  <ScaleCrop>false</ScaleCrop>
  <Company/>
  <LinksUpToDate>false</LinksUpToDate>
  <CharactersWithSpaces>2569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27</cp:revision>
  <dcterms:created xsi:type="dcterms:W3CDTF">2026-10-04T19:10:00Z</dcterms:created>
  <dcterms:modified xsi:type="dcterms:W3CDTF">2026-10-05T05:09:00Z</dcterms:modified>
</cp:coreProperties>
</file>