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331C99" w14:textId="50D12D91" w:rsidR="00600EDA" w:rsidRPr="00744683" w:rsidRDefault="00600EDA" w:rsidP="00F5583D">
      <w:pPr>
        <w:spacing w:before="120" w:after="60" w:line="360" w:lineRule="auto"/>
        <w:ind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744683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درس الفقه </w:t>
      </w:r>
      <w:r w:rsidRPr="00744683">
        <w:rPr>
          <w:rFonts w:asciiTheme="minorBidi" w:eastAsia="Times New Roman" w:hAnsiTheme="minorBidi" w:hint="cs"/>
          <w:spacing w:val="4"/>
          <w:sz w:val="32"/>
          <w:szCs w:val="32"/>
          <w:rtl/>
        </w:rPr>
        <w:t>25</w:t>
      </w:r>
      <w:r w:rsidRPr="00744683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ربيع الآخر 1448هـ‏</w:t>
      </w:r>
      <w:r w:rsidRPr="00744683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744683">
        <w:rPr>
          <w:rFonts w:asciiTheme="minorBidi" w:eastAsia="Times New Roman" w:hAnsiTheme="minorBidi" w:hint="cs"/>
          <w:spacing w:val="4"/>
          <w:sz w:val="32"/>
          <w:szCs w:val="32"/>
          <w:rtl/>
        </w:rPr>
        <w:t>الأربعاء</w:t>
      </w:r>
      <w:r w:rsidRPr="00744683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744683">
        <w:rPr>
          <w:rFonts w:asciiTheme="minorBidi" w:eastAsia="Times New Roman" w:hAnsiTheme="minorBidi" w:hint="cs"/>
          <w:spacing w:val="4"/>
          <w:sz w:val="32"/>
          <w:szCs w:val="32"/>
          <w:rtl/>
        </w:rPr>
        <w:t>7 تشرين الأول</w:t>
      </w:r>
      <w:r w:rsidRPr="00744683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2026‏ م</w:t>
      </w:r>
      <w:r w:rsidRPr="00744683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F5583D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bookmarkStart w:id="0" w:name="_GoBack"/>
      <w:bookmarkEnd w:id="0"/>
      <w:r w:rsidRPr="00744683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 w:rsidRPr="00744683">
        <w:rPr>
          <w:rFonts w:asciiTheme="minorBidi" w:eastAsia="Times New Roman" w:hAnsiTheme="minorBidi" w:hint="cs"/>
          <w:spacing w:val="4"/>
          <w:sz w:val="32"/>
          <w:szCs w:val="32"/>
          <w:rtl/>
        </w:rPr>
        <w:t>استحباب جعل السترة أمام المصلي</w:t>
      </w:r>
      <w:r w:rsidRPr="00744683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744683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744683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4E12B125" w14:textId="1AC2771D" w:rsidR="00744683" w:rsidRDefault="00744683" w:rsidP="00744683">
      <w:pPr>
        <w:rPr>
          <w:sz w:val="32"/>
          <w:szCs w:val="32"/>
          <w:rtl/>
        </w:rPr>
      </w:pPr>
      <w:r w:rsidRPr="00744683">
        <w:rPr>
          <w:rFonts w:hint="cs"/>
          <w:sz w:val="32"/>
          <w:szCs w:val="32"/>
          <w:rtl/>
        </w:rPr>
        <w:t xml:space="preserve">تعرض اليزدي (رض) </w:t>
      </w:r>
      <w:r>
        <w:rPr>
          <w:rFonts w:hint="cs"/>
          <w:sz w:val="32"/>
          <w:szCs w:val="32"/>
          <w:rtl/>
        </w:rPr>
        <w:t>لحكم</w:t>
      </w:r>
      <w:r w:rsidRPr="00744683">
        <w:rPr>
          <w:rFonts w:hint="cs"/>
          <w:sz w:val="32"/>
          <w:szCs w:val="32"/>
          <w:rtl/>
        </w:rPr>
        <w:t xml:space="preserve"> تزيين المسجد بالذهب، </w:t>
      </w:r>
      <w:r>
        <w:rPr>
          <w:rFonts w:hint="cs"/>
          <w:sz w:val="32"/>
          <w:szCs w:val="32"/>
          <w:rtl/>
        </w:rPr>
        <w:t>و</w:t>
      </w:r>
      <w:r w:rsidRPr="00744683">
        <w:rPr>
          <w:rFonts w:hint="cs"/>
          <w:sz w:val="32"/>
          <w:szCs w:val="32"/>
          <w:rtl/>
        </w:rPr>
        <w:t xml:space="preserve">أفتى بالحرمة </w:t>
      </w:r>
      <w:r>
        <w:rPr>
          <w:rFonts w:hint="cs"/>
          <w:sz w:val="32"/>
          <w:szCs w:val="32"/>
          <w:rtl/>
        </w:rPr>
        <w:t>و</w:t>
      </w:r>
      <w:r w:rsidRPr="00744683">
        <w:rPr>
          <w:rFonts w:hint="cs"/>
          <w:sz w:val="32"/>
          <w:szCs w:val="32"/>
          <w:rtl/>
        </w:rPr>
        <w:t xml:space="preserve">نسب </w:t>
      </w:r>
      <w:r>
        <w:rPr>
          <w:rFonts w:hint="cs"/>
          <w:sz w:val="32"/>
          <w:szCs w:val="32"/>
          <w:rtl/>
        </w:rPr>
        <w:t xml:space="preserve">هذا </w:t>
      </w:r>
      <w:r w:rsidRPr="00744683">
        <w:rPr>
          <w:rFonts w:hint="cs"/>
          <w:sz w:val="32"/>
          <w:szCs w:val="32"/>
          <w:rtl/>
        </w:rPr>
        <w:t xml:space="preserve">الرأي إلى مشهور الفقهاء وإن </w:t>
      </w:r>
      <w:r w:rsidR="009D78B7">
        <w:rPr>
          <w:rFonts w:hint="cs"/>
          <w:sz w:val="32"/>
          <w:szCs w:val="32"/>
          <w:rtl/>
        </w:rPr>
        <w:t>ضعف</w:t>
      </w:r>
      <w:r w:rsidRPr="00744683">
        <w:rPr>
          <w:rFonts w:hint="cs"/>
          <w:sz w:val="32"/>
          <w:szCs w:val="32"/>
          <w:rtl/>
        </w:rPr>
        <w:t xml:space="preserve"> </w:t>
      </w:r>
      <w:r w:rsidR="009D78B7">
        <w:rPr>
          <w:rFonts w:hint="cs"/>
          <w:sz w:val="32"/>
          <w:szCs w:val="32"/>
          <w:rtl/>
        </w:rPr>
        <w:t>ال</w:t>
      </w:r>
      <w:r w:rsidRPr="00744683">
        <w:rPr>
          <w:rFonts w:hint="cs"/>
          <w:sz w:val="32"/>
          <w:szCs w:val="32"/>
          <w:rtl/>
        </w:rPr>
        <w:t xml:space="preserve">بعض </w:t>
      </w:r>
      <w:r w:rsidR="009D78B7">
        <w:rPr>
          <w:rFonts w:hint="cs"/>
          <w:sz w:val="32"/>
          <w:szCs w:val="32"/>
          <w:rtl/>
        </w:rPr>
        <w:t xml:space="preserve">نسبته إلى </w:t>
      </w:r>
      <w:r w:rsidRPr="00744683">
        <w:rPr>
          <w:rFonts w:hint="cs"/>
          <w:sz w:val="32"/>
          <w:szCs w:val="32"/>
          <w:rtl/>
        </w:rPr>
        <w:t xml:space="preserve">الفقهاء مثل صاحب الدروس (رض) </w:t>
      </w:r>
      <w:r>
        <w:rPr>
          <w:rFonts w:hint="cs"/>
          <w:sz w:val="32"/>
          <w:szCs w:val="32"/>
          <w:rtl/>
        </w:rPr>
        <w:t>فنسبه إلى ال</w:t>
      </w:r>
      <w:r w:rsidRPr="00744683">
        <w:rPr>
          <w:rFonts w:hint="cs"/>
          <w:sz w:val="32"/>
          <w:szCs w:val="32"/>
          <w:rtl/>
        </w:rPr>
        <w:t>قيل</w:t>
      </w:r>
      <w:r>
        <w:rPr>
          <w:rFonts w:hint="cs"/>
          <w:sz w:val="32"/>
          <w:szCs w:val="32"/>
          <w:rtl/>
        </w:rPr>
        <w:t>.</w:t>
      </w:r>
    </w:p>
    <w:p w14:paraId="3EC7CDBB" w14:textId="77777777" w:rsidR="0072737E" w:rsidRDefault="00744683" w:rsidP="00744683">
      <w:pPr>
        <w:rPr>
          <w:sz w:val="32"/>
          <w:szCs w:val="32"/>
          <w:rtl/>
        </w:rPr>
      </w:pPr>
      <w:r w:rsidRPr="00744683">
        <w:rPr>
          <w:rFonts w:hint="cs"/>
          <w:sz w:val="32"/>
          <w:szCs w:val="32"/>
          <w:rtl/>
        </w:rPr>
        <w:t xml:space="preserve"> السيد الأعظم (رض) ذكر للقائلين بالحرمة دليلين</w:t>
      </w:r>
      <w:r w:rsidR="0072737E">
        <w:rPr>
          <w:rFonts w:hint="cs"/>
          <w:sz w:val="32"/>
          <w:szCs w:val="32"/>
          <w:rtl/>
        </w:rPr>
        <w:t>:</w:t>
      </w:r>
    </w:p>
    <w:p w14:paraId="6BED0CCE" w14:textId="77777777" w:rsidR="0072737E" w:rsidRDefault="00744683" w:rsidP="00744683">
      <w:pPr>
        <w:rPr>
          <w:sz w:val="32"/>
          <w:szCs w:val="32"/>
          <w:rtl/>
        </w:rPr>
      </w:pPr>
      <w:r w:rsidRPr="00744683">
        <w:rPr>
          <w:rFonts w:hint="cs"/>
          <w:sz w:val="32"/>
          <w:szCs w:val="32"/>
          <w:rtl/>
        </w:rPr>
        <w:t xml:space="preserve"> الدليل الأول أنه </w:t>
      </w:r>
      <w:r w:rsidR="0072737E">
        <w:rPr>
          <w:rFonts w:hint="cs"/>
          <w:sz w:val="32"/>
          <w:szCs w:val="32"/>
          <w:rtl/>
        </w:rPr>
        <w:t>إ</w:t>
      </w:r>
      <w:r w:rsidRPr="00744683">
        <w:rPr>
          <w:rFonts w:hint="cs"/>
          <w:sz w:val="32"/>
          <w:szCs w:val="32"/>
          <w:rtl/>
        </w:rPr>
        <w:t>سراف وال</w:t>
      </w:r>
      <w:r w:rsidR="0072737E">
        <w:rPr>
          <w:rFonts w:hint="cs"/>
          <w:sz w:val="32"/>
          <w:szCs w:val="32"/>
          <w:rtl/>
        </w:rPr>
        <w:t>إ</w:t>
      </w:r>
      <w:r w:rsidRPr="00744683">
        <w:rPr>
          <w:rFonts w:hint="cs"/>
          <w:sz w:val="32"/>
          <w:szCs w:val="32"/>
          <w:rtl/>
        </w:rPr>
        <w:t xml:space="preserve">سراف ممنوع شرعاً، </w:t>
      </w:r>
      <w:r w:rsidR="0072737E">
        <w:rPr>
          <w:rFonts w:hint="cs"/>
          <w:sz w:val="32"/>
          <w:szCs w:val="32"/>
          <w:rtl/>
        </w:rPr>
        <w:t>و</w:t>
      </w:r>
      <w:r w:rsidRPr="00744683">
        <w:rPr>
          <w:rFonts w:hint="cs"/>
          <w:sz w:val="32"/>
          <w:szCs w:val="32"/>
          <w:rtl/>
        </w:rPr>
        <w:t>آيات كثيرة تدل على النهي عن ال</w:t>
      </w:r>
      <w:r w:rsidR="0072737E">
        <w:rPr>
          <w:rFonts w:hint="cs"/>
          <w:sz w:val="32"/>
          <w:szCs w:val="32"/>
          <w:rtl/>
        </w:rPr>
        <w:t>إ</w:t>
      </w:r>
      <w:r w:rsidRPr="00744683">
        <w:rPr>
          <w:rFonts w:hint="cs"/>
          <w:sz w:val="32"/>
          <w:szCs w:val="32"/>
          <w:rtl/>
        </w:rPr>
        <w:t>سراف</w:t>
      </w:r>
      <w:r w:rsidR="0072737E">
        <w:rPr>
          <w:rFonts w:hint="cs"/>
          <w:sz w:val="32"/>
          <w:szCs w:val="32"/>
          <w:rtl/>
        </w:rPr>
        <w:t>.</w:t>
      </w:r>
    </w:p>
    <w:p w14:paraId="0FC555FA" w14:textId="77777777" w:rsidR="00DD035D" w:rsidRDefault="00744683" w:rsidP="00744683">
      <w:pPr>
        <w:rPr>
          <w:sz w:val="32"/>
          <w:szCs w:val="32"/>
          <w:rtl/>
        </w:rPr>
      </w:pPr>
      <w:r w:rsidRPr="00744683">
        <w:rPr>
          <w:rFonts w:hint="cs"/>
          <w:sz w:val="32"/>
          <w:szCs w:val="32"/>
          <w:rtl/>
        </w:rPr>
        <w:t xml:space="preserve">والدليل الثاني أنه لم يكن ذلك مشهوراً سابقاً حتى في عصر النبي الأعظم (ص)، </w:t>
      </w:r>
      <w:r w:rsidR="00DD035D">
        <w:rPr>
          <w:rFonts w:hint="cs"/>
          <w:sz w:val="32"/>
          <w:szCs w:val="32"/>
          <w:rtl/>
        </w:rPr>
        <w:t>ف</w:t>
      </w:r>
      <w:r w:rsidRPr="00744683">
        <w:rPr>
          <w:rFonts w:hint="cs"/>
          <w:sz w:val="32"/>
          <w:szCs w:val="32"/>
          <w:rtl/>
        </w:rPr>
        <w:t>رسول الله لم يزين مسجده بالذهب</w:t>
      </w:r>
      <w:r w:rsidR="00DD035D">
        <w:rPr>
          <w:rFonts w:hint="cs"/>
          <w:sz w:val="32"/>
          <w:szCs w:val="32"/>
          <w:rtl/>
        </w:rPr>
        <w:t>.</w:t>
      </w:r>
    </w:p>
    <w:p w14:paraId="6C4DB046" w14:textId="77777777" w:rsidR="001C1B31" w:rsidRDefault="00744683" w:rsidP="00744683">
      <w:pPr>
        <w:rPr>
          <w:sz w:val="32"/>
          <w:szCs w:val="32"/>
          <w:rtl/>
        </w:rPr>
      </w:pPr>
      <w:r w:rsidRPr="00744683">
        <w:rPr>
          <w:rFonts w:hint="cs"/>
          <w:sz w:val="32"/>
          <w:szCs w:val="32"/>
          <w:rtl/>
        </w:rPr>
        <w:t xml:space="preserve">  أولاً </w:t>
      </w:r>
      <w:r w:rsidR="00DD035D">
        <w:rPr>
          <w:rFonts w:hint="cs"/>
          <w:sz w:val="32"/>
          <w:szCs w:val="32"/>
          <w:rtl/>
        </w:rPr>
        <w:t>نبحث عن</w:t>
      </w:r>
      <w:r w:rsidRPr="00744683">
        <w:rPr>
          <w:rFonts w:hint="cs"/>
          <w:sz w:val="32"/>
          <w:szCs w:val="32"/>
          <w:rtl/>
        </w:rPr>
        <w:t xml:space="preserve"> معنى ال</w:t>
      </w:r>
      <w:r w:rsidR="00DD035D">
        <w:rPr>
          <w:rFonts w:hint="cs"/>
          <w:sz w:val="32"/>
          <w:szCs w:val="32"/>
          <w:rtl/>
        </w:rPr>
        <w:t>إ</w:t>
      </w:r>
      <w:r w:rsidRPr="00744683">
        <w:rPr>
          <w:rFonts w:hint="cs"/>
          <w:sz w:val="32"/>
          <w:szCs w:val="32"/>
          <w:rtl/>
        </w:rPr>
        <w:t>سرا</w:t>
      </w:r>
      <w:r w:rsidR="00DD035D">
        <w:rPr>
          <w:rFonts w:hint="cs"/>
          <w:sz w:val="32"/>
          <w:szCs w:val="32"/>
          <w:rtl/>
        </w:rPr>
        <w:t>ف</w:t>
      </w:r>
      <w:r w:rsidRPr="00744683">
        <w:rPr>
          <w:rFonts w:hint="cs"/>
          <w:sz w:val="32"/>
          <w:szCs w:val="32"/>
          <w:rtl/>
        </w:rPr>
        <w:t xml:space="preserve">، ما هو </w:t>
      </w:r>
      <w:r w:rsidR="001C1B31" w:rsidRPr="00744683">
        <w:rPr>
          <w:rFonts w:hint="cs"/>
          <w:sz w:val="32"/>
          <w:szCs w:val="32"/>
          <w:rtl/>
        </w:rPr>
        <w:t>الاسراف</w:t>
      </w:r>
      <w:r w:rsidRPr="00744683">
        <w:rPr>
          <w:rFonts w:hint="cs"/>
          <w:sz w:val="32"/>
          <w:szCs w:val="32"/>
          <w:rtl/>
        </w:rPr>
        <w:t xml:space="preserve"> الذي هو ممنوع</w:t>
      </w:r>
      <w:r w:rsidR="001C1B31">
        <w:rPr>
          <w:rFonts w:hint="cs"/>
          <w:sz w:val="32"/>
          <w:szCs w:val="32"/>
          <w:rtl/>
        </w:rPr>
        <w:t>؟</w:t>
      </w:r>
    </w:p>
    <w:p w14:paraId="74A904DF" w14:textId="77777777" w:rsidR="00CB5F2D" w:rsidRDefault="00744683" w:rsidP="00744683">
      <w:pPr>
        <w:rPr>
          <w:sz w:val="32"/>
          <w:szCs w:val="32"/>
          <w:rtl/>
        </w:rPr>
      </w:pPr>
      <w:r w:rsidRPr="00744683">
        <w:rPr>
          <w:rFonts w:hint="cs"/>
          <w:sz w:val="32"/>
          <w:szCs w:val="32"/>
          <w:rtl/>
        </w:rPr>
        <w:t xml:space="preserve"> اختلفت الأنظار، الشيخ </w:t>
      </w:r>
      <w:proofErr w:type="spellStart"/>
      <w:r w:rsidRPr="00744683">
        <w:rPr>
          <w:rFonts w:hint="cs"/>
          <w:sz w:val="32"/>
          <w:szCs w:val="32"/>
          <w:rtl/>
        </w:rPr>
        <w:t>النائيني</w:t>
      </w:r>
      <w:proofErr w:type="spellEnd"/>
      <w:r w:rsidRPr="00744683">
        <w:rPr>
          <w:rFonts w:hint="cs"/>
          <w:sz w:val="32"/>
          <w:szCs w:val="32"/>
          <w:rtl/>
        </w:rPr>
        <w:t xml:space="preserve"> وغيره بحث عن معنى ال</w:t>
      </w:r>
      <w:r w:rsidR="001C1B31">
        <w:rPr>
          <w:rFonts w:hint="cs"/>
          <w:sz w:val="32"/>
          <w:szCs w:val="32"/>
          <w:rtl/>
        </w:rPr>
        <w:t>إ</w:t>
      </w:r>
      <w:r w:rsidRPr="00744683">
        <w:rPr>
          <w:rFonts w:hint="cs"/>
          <w:sz w:val="32"/>
          <w:szCs w:val="32"/>
          <w:rtl/>
        </w:rPr>
        <w:t xml:space="preserve">سراف، ووصلوا إلى نتيجة </w:t>
      </w:r>
      <w:r w:rsidR="00CB5F2D">
        <w:rPr>
          <w:rFonts w:hint="cs"/>
          <w:sz w:val="32"/>
          <w:szCs w:val="32"/>
          <w:rtl/>
        </w:rPr>
        <w:t xml:space="preserve">أنه </w:t>
      </w:r>
      <w:r w:rsidRPr="00744683">
        <w:rPr>
          <w:rFonts w:hint="cs"/>
          <w:sz w:val="32"/>
          <w:szCs w:val="32"/>
          <w:rtl/>
        </w:rPr>
        <w:t xml:space="preserve">إذا فقد الغرض </w:t>
      </w:r>
      <w:proofErr w:type="spellStart"/>
      <w:r w:rsidRPr="00744683">
        <w:rPr>
          <w:rFonts w:hint="cs"/>
          <w:sz w:val="32"/>
          <w:szCs w:val="32"/>
          <w:rtl/>
        </w:rPr>
        <w:t>العقلائي</w:t>
      </w:r>
      <w:proofErr w:type="spellEnd"/>
      <w:r w:rsidRPr="00744683">
        <w:rPr>
          <w:rFonts w:hint="cs"/>
          <w:sz w:val="32"/>
          <w:szCs w:val="32"/>
          <w:rtl/>
        </w:rPr>
        <w:t xml:space="preserve"> </w:t>
      </w:r>
      <w:r w:rsidR="00CB5F2D">
        <w:rPr>
          <w:rFonts w:hint="cs"/>
          <w:sz w:val="32"/>
          <w:szCs w:val="32"/>
          <w:rtl/>
        </w:rPr>
        <w:t>ف</w:t>
      </w:r>
      <w:r w:rsidRPr="00744683">
        <w:rPr>
          <w:rFonts w:hint="cs"/>
          <w:sz w:val="32"/>
          <w:szCs w:val="32"/>
          <w:rtl/>
        </w:rPr>
        <w:t xml:space="preserve">هذا يسمى </w:t>
      </w:r>
      <w:r w:rsidR="00CB5F2D">
        <w:rPr>
          <w:rFonts w:hint="cs"/>
          <w:sz w:val="32"/>
          <w:szCs w:val="32"/>
          <w:rtl/>
        </w:rPr>
        <w:t>إ</w:t>
      </w:r>
      <w:r w:rsidRPr="00744683">
        <w:rPr>
          <w:rFonts w:hint="cs"/>
          <w:sz w:val="32"/>
          <w:szCs w:val="32"/>
          <w:rtl/>
        </w:rPr>
        <w:t>سرافا</w:t>
      </w:r>
      <w:r w:rsidR="00CB5F2D">
        <w:rPr>
          <w:rFonts w:hint="cs"/>
          <w:sz w:val="32"/>
          <w:szCs w:val="32"/>
          <w:rtl/>
        </w:rPr>
        <w:t>ً</w:t>
      </w:r>
      <w:r w:rsidRPr="00744683">
        <w:rPr>
          <w:rFonts w:hint="cs"/>
          <w:sz w:val="32"/>
          <w:szCs w:val="32"/>
          <w:rtl/>
        </w:rPr>
        <w:t>، فمثلا</w:t>
      </w:r>
      <w:r w:rsidR="00CB5F2D">
        <w:rPr>
          <w:rFonts w:hint="cs"/>
          <w:sz w:val="32"/>
          <w:szCs w:val="32"/>
          <w:rtl/>
        </w:rPr>
        <w:t>ً</w:t>
      </w:r>
      <w:r w:rsidRPr="00744683">
        <w:rPr>
          <w:rFonts w:hint="cs"/>
          <w:sz w:val="32"/>
          <w:szCs w:val="32"/>
          <w:rtl/>
        </w:rPr>
        <w:t xml:space="preserve"> الإنسان ي</w:t>
      </w:r>
      <w:r w:rsidR="00CB5F2D">
        <w:rPr>
          <w:rFonts w:hint="cs"/>
          <w:sz w:val="32"/>
          <w:szCs w:val="32"/>
          <w:rtl/>
        </w:rPr>
        <w:t>أ</w:t>
      </w:r>
      <w:r w:rsidRPr="00744683">
        <w:rPr>
          <w:rFonts w:hint="cs"/>
          <w:sz w:val="32"/>
          <w:szCs w:val="32"/>
          <w:rtl/>
        </w:rPr>
        <w:t xml:space="preserve">كل لقمة زائدة على حاجة الاكل والجوع فهذا </w:t>
      </w:r>
      <w:r w:rsidR="00CB5F2D">
        <w:rPr>
          <w:rFonts w:hint="cs"/>
          <w:sz w:val="32"/>
          <w:szCs w:val="32"/>
          <w:rtl/>
        </w:rPr>
        <w:t>إ</w:t>
      </w:r>
      <w:r w:rsidRPr="00744683">
        <w:rPr>
          <w:rFonts w:hint="cs"/>
          <w:sz w:val="32"/>
          <w:szCs w:val="32"/>
          <w:rtl/>
        </w:rPr>
        <w:t>سراف وكذلك في باقي مستلزمات الحياة</w:t>
      </w:r>
      <w:r w:rsidR="00CB5F2D">
        <w:rPr>
          <w:rFonts w:hint="cs"/>
          <w:sz w:val="32"/>
          <w:szCs w:val="32"/>
          <w:rtl/>
        </w:rPr>
        <w:t>.</w:t>
      </w:r>
    </w:p>
    <w:p w14:paraId="5BF992FF" w14:textId="77777777" w:rsidR="00B406D4" w:rsidRDefault="00744683" w:rsidP="00744683">
      <w:pPr>
        <w:rPr>
          <w:sz w:val="32"/>
          <w:szCs w:val="32"/>
          <w:rtl/>
        </w:rPr>
      </w:pPr>
      <w:r w:rsidRPr="00744683">
        <w:rPr>
          <w:rFonts w:hint="cs"/>
          <w:sz w:val="32"/>
          <w:szCs w:val="32"/>
          <w:rtl/>
        </w:rPr>
        <w:t xml:space="preserve">السيد الأعظم </w:t>
      </w:r>
      <w:r w:rsidR="00B406D4">
        <w:rPr>
          <w:rFonts w:hint="cs"/>
          <w:sz w:val="32"/>
          <w:szCs w:val="32"/>
          <w:rtl/>
        </w:rPr>
        <w:t>اعتبر أن</w:t>
      </w:r>
      <w:r w:rsidRPr="00744683">
        <w:rPr>
          <w:rFonts w:hint="cs"/>
          <w:sz w:val="32"/>
          <w:szCs w:val="32"/>
          <w:rtl/>
        </w:rPr>
        <w:t xml:space="preserve"> تزيين المسجد </w:t>
      </w:r>
      <w:r w:rsidR="00B406D4">
        <w:rPr>
          <w:rFonts w:hint="cs"/>
          <w:sz w:val="32"/>
          <w:szCs w:val="32"/>
          <w:rtl/>
        </w:rPr>
        <w:t>بالذهب</w:t>
      </w:r>
      <w:r w:rsidRPr="00744683">
        <w:rPr>
          <w:rFonts w:hint="cs"/>
          <w:sz w:val="32"/>
          <w:szCs w:val="32"/>
          <w:rtl/>
        </w:rPr>
        <w:t xml:space="preserve"> ليس في</w:t>
      </w:r>
      <w:r w:rsidR="00B406D4">
        <w:rPr>
          <w:rFonts w:hint="cs"/>
          <w:sz w:val="32"/>
          <w:szCs w:val="32"/>
          <w:rtl/>
        </w:rPr>
        <w:t>ه إ</w:t>
      </w:r>
      <w:r w:rsidRPr="00744683">
        <w:rPr>
          <w:rFonts w:hint="cs"/>
          <w:sz w:val="32"/>
          <w:szCs w:val="32"/>
          <w:rtl/>
        </w:rPr>
        <w:t>سراف</w:t>
      </w:r>
      <w:r w:rsidR="00B406D4">
        <w:rPr>
          <w:rFonts w:hint="cs"/>
          <w:sz w:val="32"/>
          <w:szCs w:val="32"/>
          <w:rtl/>
        </w:rPr>
        <w:t>.</w:t>
      </w:r>
    </w:p>
    <w:p w14:paraId="22A320E1" w14:textId="77777777" w:rsidR="001E3B05" w:rsidRDefault="00B406D4" w:rsidP="0074468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744683" w:rsidRPr="00744683">
        <w:rPr>
          <w:rFonts w:hint="cs"/>
          <w:sz w:val="32"/>
          <w:szCs w:val="32"/>
          <w:rtl/>
        </w:rPr>
        <w:t xml:space="preserve">لست </w:t>
      </w:r>
      <w:r>
        <w:rPr>
          <w:rFonts w:hint="cs"/>
          <w:sz w:val="32"/>
          <w:szCs w:val="32"/>
          <w:rtl/>
        </w:rPr>
        <w:t>أ</w:t>
      </w:r>
      <w:r w:rsidR="00744683" w:rsidRPr="00744683">
        <w:rPr>
          <w:rFonts w:hint="cs"/>
          <w:sz w:val="32"/>
          <w:szCs w:val="32"/>
          <w:rtl/>
        </w:rPr>
        <w:t xml:space="preserve">دري ما هو الغرض </w:t>
      </w:r>
      <w:proofErr w:type="spellStart"/>
      <w:r w:rsidR="00744683" w:rsidRPr="00744683">
        <w:rPr>
          <w:rFonts w:hint="cs"/>
          <w:sz w:val="32"/>
          <w:szCs w:val="32"/>
          <w:rtl/>
        </w:rPr>
        <w:t>العقلائي</w:t>
      </w:r>
      <w:proofErr w:type="spellEnd"/>
      <w:r w:rsidR="00744683" w:rsidRPr="00744683">
        <w:rPr>
          <w:rFonts w:hint="cs"/>
          <w:sz w:val="32"/>
          <w:szCs w:val="32"/>
          <w:rtl/>
        </w:rPr>
        <w:t xml:space="preserve"> في تزيين المسجد بالذهب</w:t>
      </w:r>
      <w:r w:rsidR="001E3B05">
        <w:rPr>
          <w:rFonts w:hint="cs"/>
          <w:sz w:val="32"/>
          <w:szCs w:val="32"/>
          <w:rtl/>
        </w:rPr>
        <w:t>؟</w:t>
      </w:r>
    </w:p>
    <w:p w14:paraId="0ECDF2E5" w14:textId="77777777" w:rsidR="001E3B05" w:rsidRDefault="001E3B05" w:rsidP="0074468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744683" w:rsidRPr="00744683">
        <w:rPr>
          <w:rFonts w:hint="cs"/>
          <w:sz w:val="32"/>
          <w:szCs w:val="32"/>
          <w:rtl/>
        </w:rPr>
        <w:t>ما أن الرسول (ص) لم يكن في عصره الشريف هذا التزيين فه</w:t>
      </w:r>
      <w:r>
        <w:rPr>
          <w:rFonts w:hint="cs"/>
          <w:sz w:val="32"/>
          <w:szCs w:val="32"/>
          <w:rtl/>
        </w:rPr>
        <w:t>و</w:t>
      </w:r>
      <w:r w:rsidR="00744683" w:rsidRPr="00744683">
        <w:rPr>
          <w:rFonts w:hint="cs"/>
          <w:sz w:val="32"/>
          <w:szCs w:val="32"/>
          <w:rtl/>
        </w:rPr>
        <w:t xml:space="preserve"> واضح </w:t>
      </w:r>
      <w:r>
        <w:rPr>
          <w:rFonts w:hint="cs"/>
          <w:sz w:val="32"/>
          <w:szCs w:val="32"/>
          <w:rtl/>
        </w:rPr>
        <w:t xml:space="preserve">خصوصاً </w:t>
      </w:r>
      <w:r w:rsidR="00744683" w:rsidRPr="00744683">
        <w:rPr>
          <w:rFonts w:hint="cs"/>
          <w:sz w:val="32"/>
          <w:szCs w:val="32"/>
          <w:rtl/>
        </w:rPr>
        <w:t>مع تمكن</w:t>
      </w:r>
      <w:r>
        <w:rPr>
          <w:rFonts w:hint="cs"/>
          <w:sz w:val="32"/>
          <w:szCs w:val="32"/>
          <w:rtl/>
        </w:rPr>
        <w:t xml:space="preserve">ه </w:t>
      </w:r>
      <w:r w:rsidR="00744683" w:rsidRPr="00744683">
        <w:rPr>
          <w:rFonts w:hint="cs"/>
          <w:sz w:val="32"/>
          <w:szCs w:val="32"/>
          <w:rtl/>
        </w:rPr>
        <w:t xml:space="preserve">(ص) بسعة يده الشريفة، </w:t>
      </w:r>
      <w:r>
        <w:rPr>
          <w:rFonts w:hint="cs"/>
          <w:sz w:val="32"/>
          <w:szCs w:val="32"/>
          <w:rtl/>
        </w:rPr>
        <w:t>ف</w:t>
      </w:r>
      <w:r w:rsidR="00744683" w:rsidRPr="00744683">
        <w:rPr>
          <w:rFonts w:hint="cs"/>
          <w:sz w:val="32"/>
          <w:szCs w:val="32"/>
          <w:rtl/>
        </w:rPr>
        <w:t>الله تعالى لم يجعل زينة للمسجد أبداً</w:t>
      </w:r>
      <w:r>
        <w:rPr>
          <w:rFonts w:hint="cs"/>
          <w:sz w:val="32"/>
          <w:szCs w:val="32"/>
          <w:rtl/>
        </w:rPr>
        <w:t>.</w:t>
      </w:r>
    </w:p>
    <w:p w14:paraId="1619C063" w14:textId="77777777" w:rsidR="00932AFB" w:rsidRDefault="001E3B05" w:rsidP="0074468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744683" w:rsidRPr="00744683">
        <w:rPr>
          <w:rFonts w:hint="cs"/>
          <w:sz w:val="32"/>
          <w:szCs w:val="32"/>
          <w:rtl/>
        </w:rPr>
        <w:t xml:space="preserve">والذي ينبغي أن يقال </w:t>
      </w:r>
      <w:r w:rsidR="00932AFB">
        <w:rPr>
          <w:rFonts w:hint="cs"/>
          <w:sz w:val="32"/>
          <w:szCs w:val="32"/>
          <w:rtl/>
        </w:rPr>
        <w:t xml:space="preserve">إنه </w:t>
      </w:r>
      <w:r w:rsidR="00744683" w:rsidRPr="00744683">
        <w:rPr>
          <w:rFonts w:hint="cs"/>
          <w:sz w:val="32"/>
          <w:szCs w:val="32"/>
          <w:rtl/>
        </w:rPr>
        <w:t xml:space="preserve">لابد من التفرقة بين ما يحتاج إليه المسجد من بناء ولبخ وصبغ ونحو ذلك فإنها غرض عقلائي، </w:t>
      </w:r>
      <w:r w:rsidR="00932AFB">
        <w:rPr>
          <w:rFonts w:hint="cs"/>
          <w:sz w:val="32"/>
          <w:szCs w:val="32"/>
          <w:rtl/>
        </w:rPr>
        <w:t xml:space="preserve">وبين ما يزيد على ذلك كأن </w:t>
      </w:r>
      <w:r w:rsidR="00744683" w:rsidRPr="00744683">
        <w:rPr>
          <w:rFonts w:hint="cs"/>
          <w:sz w:val="32"/>
          <w:szCs w:val="32"/>
          <w:rtl/>
        </w:rPr>
        <w:t>يجعل خط</w:t>
      </w:r>
      <w:r w:rsidR="00932AFB">
        <w:rPr>
          <w:rFonts w:hint="cs"/>
          <w:sz w:val="32"/>
          <w:szCs w:val="32"/>
          <w:rtl/>
        </w:rPr>
        <w:t>اً</w:t>
      </w:r>
      <w:r w:rsidR="00744683" w:rsidRPr="00744683">
        <w:rPr>
          <w:rFonts w:hint="cs"/>
          <w:sz w:val="32"/>
          <w:szCs w:val="32"/>
          <w:rtl/>
        </w:rPr>
        <w:t xml:space="preserve"> ونقش</w:t>
      </w:r>
      <w:r w:rsidR="00932AFB">
        <w:rPr>
          <w:rFonts w:hint="cs"/>
          <w:sz w:val="32"/>
          <w:szCs w:val="32"/>
          <w:rtl/>
        </w:rPr>
        <w:t>اً</w:t>
      </w:r>
      <w:r w:rsidR="00744683" w:rsidRPr="00744683">
        <w:rPr>
          <w:rFonts w:hint="cs"/>
          <w:sz w:val="32"/>
          <w:szCs w:val="32"/>
          <w:rtl/>
        </w:rPr>
        <w:t xml:space="preserve"> من ذهب بدلا</w:t>
      </w:r>
      <w:r w:rsidR="00932AFB">
        <w:rPr>
          <w:rFonts w:hint="cs"/>
          <w:sz w:val="32"/>
          <w:szCs w:val="32"/>
          <w:rtl/>
        </w:rPr>
        <w:t>ً</w:t>
      </w:r>
      <w:r w:rsidR="00744683" w:rsidRPr="00744683">
        <w:rPr>
          <w:rFonts w:hint="cs"/>
          <w:sz w:val="32"/>
          <w:szCs w:val="32"/>
          <w:rtl/>
        </w:rPr>
        <w:t xml:space="preserve"> من اللبخ ونحو ذلك فهذا يحتاج إلى دليل</w:t>
      </w:r>
      <w:r w:rsidR="00932AFB">
        <w:rPr>
          <w:rFonts w:hint="cs"/>
          <w:sz w:val="32"/>
          <w:szCs w:val="32"/>
          <w:rtl/>
        </w:rPr>
        <w:t>.</w:t>
      </w:r>
    </w:p>
    <w:p w14:paraId="5B64F6D4" w14:textId="77777777" w:rsidR="00982727" w:rsidRDefault="00744683" w:rsidP="00744683">
      <w:pPr>
        <w:rPr>
          <w:sz w:val="32"/>
          <w:szCs w:val="32"/>
          <w:rtl/>
        </w:rPr>
      </w:pPr>
      <w:r w:rsidRPr="00744683">
        <w:rPr>
          <w:rFonts w:hint="cs"/>
          <w:sz w:val="32"/>
          <w:szCs w:val="32"/>
          <w:rtl/>
        </w:rPr>
        <w:t xml:space="preserve"> </w:t>
      </w:r>
      <w:r w:rsidR="00932AFB">
        <w:rPr>
          <w:rFonts w:hint="cs"/>
          <w:sz w:val="32"/>
          <w:szCs w:val="32"/>
          <w:rtl/>
        </w:rPr>
        <w:t xml:space="preserve">أنا </w:t>
      </w:r>
      <w:r w:rsidRPr="00744683">
        <w:rPr>
          <w:rFonts w:hint="cs"/>
          <w:sz w:val="32"/>
          <w:szCs w:val="32"/>
          <w:rtl/>
        </w:rPr>
        <w:t>لم أجد دليلا</w:t>
      </w:r>
      <w:r w:rsidR="00932AFB">
        <w:rPr>
          <w:rFonts w:hint="cs"/>
          <w:sz w:val="32"/>
          <w:szCs w:val="32"/>
          <w:rtl/>
        </w:rPr>
        <w:t>ً</w:t>
      </w:r>
      <w:r w:rsidRPr="00744683">
        <w:rPr>
          <w:rFonts w:hint="cs"/>
          <w:sz w:val="32"/>
          <w:szCs w:val="32"/>
          <w:rtl/>
        </w:rPr>
        <w:t xml:space="preserve"> على ذلك بل قال بعض </w:t>
      </w:r>
      <w:r w:rsidR="00982727">
        <w:rPr>
          <w:rFonts w:hint="cs"/>
          <w:sz w:val="32"/>
          <w:szCs w:val="32"/>
          <w:rtl/>
        </w:rPr>
        <w:t>أ</w:t>
      </w:r>
      <w:r w:rsidRPr="00744683">
        <w:rPr>
          <w:rFonts w:hint="cs"/>
          <w:sz w:val="32"/>
          <w:szCs w:val="32"/>
          <w:rtl/>
        </w:rPr>
        <w:t xml:space="preserve">ساتذتنا أنه إذا ظهر الحجة (عج) </w:t>
      </w:r>
      <w:r w:rsidR="00982727">
        <w:rPr>
          <w:rFonts w:hint="cs"/>
          <w:sz w:val="32"/>
          <w:szCs w:val="32"/>
          <w:rtl/>
        </w:rPr>
        <w:t>فسوف يزيل</w:t>
      </w:r>
      <w:r w:rsidRPr="00744683">
        <w:rPr>
          <w:rFonts w:hint="cs"/>
          <w:sz w:val="32"/>
          <w:szCs w:val="32"/>
          <w:rtl/>
        </w:rPr>
        <w:t xml:space="preserve"> الذهب من المراقد الشريفة، لأن المراقد الشريفة غير محتاجة إلى هذا الذهب</w:t>
      </w:r>
      <w:r w:rsidR="00982727">
        <w:rPr>
          <w:rFonts w:hint="cs"/>
          <w:sz w:val="32"/>
          <w:szCs w:val="32"/>
          <w:rtl/>
        </w:rPr>
        <w:t>.</w:t>
      </w:r>
    </w:p>
    <w:p w14:paraId="48311094" w14:textId="73E9D465" w:rsidR="008B5D0D" w:rsidRDefault="00744683" w:rsidP="00744683">
      <w:pPr>
        <w:rPr>
          <w:sz w:val="32"/>
          <w:szCs w:val="32"/>
          <w:rtl/>
        </w:rPr>
      </w:pPr>
      <w:r w:rsidRPr="00744683">
        <w:rPr>
          <w:rFonts w:hint="cs"/>
          <w:sz w:val="32"/>
          <w:szCs w:val="32"/>
          <w:rtl/>
        </w:rPr>
        <w:lastRenderedPageBreak/>
        <w:t xml:space="preserve">والغريب أن السيد الأعظم (رض) استدل على جواز ذلك بأنه </w:t>
      </w:r>
      <w:r w:rsidR="009D78B7">
        <w:rPr>
          <w:rFonts w:hint="cs"/>
          <w:sz w:val="32"/>
          <w:szCs w:val="32"/>
          <w:rtl/>
        </w:rPr>
        <w:t>لو كان التزيين</w:t>
      </w:r>
      <w:r w:rsidR="00571027">
        <w:rPr>
          <w:rFonts w:hint="cs"/>
          <w:sz w:val="32"/>
          <w:szCs w:val="32"/>
          <w:rtl/>
        </w:rPr>
        <w:t xml:space="preserve"> </w:t>
      </w:r>
      <w:r w:rsidR="009D78B7">
        <w:rPr>
          <w:rFonts w:hint="cs"/>
          <w:sz w:val="32"/>
          <w:szCs w:val="32"/>
          <w:rtl/>
        </w:rPr>
        <w:t xml:space="preserve">بالذهب بدعة لشمل معنى البدعة الإضاءة الحديثة </w:t>
      </w:r>
      <w:r w:rsidR="008B5D0D">
        <w:rPr>
          <w:rFonts w:hint="cs"/>
          <w:sz w:val="32"/>
          <w:szCs w:val="32"/>
          <w:rtl/>
        </w:rPr>
        <w:t>لأنها لم تكن زمن</w:t>
      </w:r>
      <w:r w:rsidRPr="00744683">
        <w:rPr>
          <w:rFonts w:hint="cs"/>
          <w:sz w:val="32"/>
          <w:szCs w:val="32"/>
          <w:rtl/>
        </w:rPr>
        <w:t xml:space="preserve"> النبي (ص)</w:t>
      </w:r>
      <w:r w:rsidR="008B5D0D">
        <w:rPr>
          <w:rFonts w:hint="cs"/>
          <w:sz w:val="32"/>
          <w:szCs w:val="32"/>
          <w:rtl/>
        </w:rPr>
        <w:t>.</w:t>
      </w:r>
    </w:p>
    <w:p w14:paraId="02B84142" w14:textId="77777777" w:rsidR="00571027" w:rsidRDefault="00744683" w:rsidP="00744683">
      <w:pPr>
        <w:rPr>
          <w:sz w:val="32"/>
          <w:szCs w:val="32"/>
          <w:rtl/>
        </w:rPr>
      </w:pPr>
      <w:r w:rsidRPr="00744683">
        <w:rPr>
          <w:rFonts w:hint="cs"/>
          <w:sz w:val="32"/>
          <w:szCs w:val="32"/>
          <w:rtl/>
        </w:rPr>
        <w:t xml:space="preserve"> أقول</w:t>
      </w:r>
      <w:r w:rsidR="008B5D0D">
        <w:rPr>
          <w:rFonts w:hint="cs"/>
          <w:sz w:val="32"/>
          <w:szCs w:val="32"/>
          <w:rtl/>
        </w:rPr>
        <w:t>:</w:t>
      </w:r>
      <w:r w:rsidRPr="00744683">
        <w:rPr>
          <w:rFonts w:hint="cs"/>
          <w:sz w:val="32"/>
          <w:szCs w:val="32"/>
          <w:rtl/>
        </w:rPr>
        <w:t xml:space="preserve"> </w:t>
      </w:r>
      <w:r w:rsidR="008B5D0D">
        <w:rPr>
          <w:rFonts w:hint="cs"/>
          <w:sz w:val="32"/>
          <w:szCs w:val="32"/>
          <w:rtl/>
        </w:rPr>
        <w:t>صحيح أن الكهرباء</w:t>
      </w:r>
      <w:r w:rsidRPr="00744683">
        <w:rPr>
          <w:rFonts w:hint="cs"/>
          <w:sz w:val="32"/>
          <w:szCs w:val="32"/>
          <w:rtl/>
        </w:rPr>
        <w:t xml:space="preserve"> ما كان</w:t>
      </w:r>
      <w:r w:rsidR="008B5D0D">
        <w:rPr>
          <w:rFonts w:hint="cs"/>
          <w:sz w:val="32"/>
          <w:szCs w:val="32"/>
          <w:rtl/>
        </w:rPr>
        <w:t>ت</w:t>
      </w:r>
      <w:r w:rsidRPr="00744683">
        <w:rPr>
          <w:rFonts w:hint="cs"/>
          <w:sz w:val="32"/>
          <w:szCs w:val="32"/>
          <w:rtl/>
        </w:rPr>
        <w:t xml:space="preserve"> في عهد النبي (ص)، </w:t>
      </w:r>
      <w:r w:rsidR="008B5D0D">
        <w:rPr>
          <w:rFonts w:hint="cs"/>
          <w:sz w:val="32"/>
          <w:szCs w:val="32"/>
          <w:rtl/>
        </w:rPr>
        <w:t xml:space="preserve">ولكن </w:t>
      </w:r>
      <w:r w:rsidRPr="00744683">
        <w:rPr>
          <w:rFonts w:hint="cs"/>
          <w:sz w:val="32"/>
          <w:szCs w:val="32"/>
          <w:rtl/>
        </w:rPr>
        <w:t xml:space="preserve">باقي طرق الاشعاع والضوء </w:t>
      </w:r>
      <w:r w:rsidR="008B5D0D">
        <w:rPr>
          <w:rFonts w:hint="cs"/>
          <w:sz w:val="32"/>
          <w:szCs w:val="32"/>
          <w:rtl/>
        </w:rPr>
        <w:t xml:space="preserve">كانت </w:t>
      </w:r>
      <w:r w:rsidRPr="00744683">
        <w:rPr>
          <w:rFonts w:hint="cs"/>
          <w:sz w:val="32"/>
          <w:szCs w:val="32"/>
          <w:rtl/>
        </w:rPr>
        <w:t>موجود</w:t>
      </w:r>
      <w:r w:rsidR="008B5D0D">
        <w:rPr>
          <w:rFonts w:hint="cs"/>
          <w:sz w:val="32"/>
          <w:szCs w:val="32"/>
          <w:rtl/>
        </w:rPr>
        <w:t>ة</w:t>
      </w:r>
      <w:r w:rsidRPr="00744683">
        <w:rPr>
          <w:rFonts w:hint="cs"/>
          <w:sz w:val="32"/>
          <w:szCs w:val="32"/>
          <w:rtl/>
        </w:rPr>
        <w:t xml:space="preserve"> في المسجد </w:t>
      </w:r>
      <w:r w:rsidR="008B5D0D">
        <w:rPr>
          <w:rFonts w:hint="cs"/>
          <w:sz w:val="32"/>
          <w:szCs w:val="32"/>
          <w:rtl/>
        </w:rPr>
        <w:t>كال</w:t>
      </w:r>
      <w:r w:rsidRPr="00744683">
        <w:rPr>
          <w:rFonts w:hint="cs"/>
          <w:sz w:val="32"/>
          <w:szCs w:val="32"/>
          <w:rtl/>
        </w:rPr>
        <w:t xml:space="preserve">مصباح </w:t>
      </w:r>
      <w:r w:rsidR="00571027" w:rsidRPr="00744683">
        <w:rPr>
          <w:rFonts w:hint="cs"/>
          <w:sz w:val="32"/>
          <w:szCs w:val="32"/>
          <w:rtl/>
        </w:rPr>
        <w:t xml:space="preserve">والسراج </w:t>
      </w:r>
      <w:r w:rsidRPr="00744683">
        <w:rPr>
          <w:rFonts w:hint="cs"/>
          <w:sz w:val="32"/>
          <w:szCs w:val="32"/>
          <w:rtl/>
        </w:rPr>
        <w:t xml:space="preserve">ونحو ذلك، </w:t>
      </w:r>
      <w:r w:rsidR="00571027">
        <w:rPr>
          <w:rFonts w:hint="cs"/>
          <w:sz w:val="32"/>
          <w:szCs w:val="32"/>
          <w:rtl/>
        </w:rPr>
        <w:t>فالذي</w:t>
      </w:r>
      <w:r w:rsidRPr="00744683">
        <w:rPr>
          <w:rFonts w:hint="cs"/>
          <w:sz w:val="32"/>
          <w:szCs w:val="32"/>
          <w:rtl/>
        </w:rPr>
        <w:t xml:space="preserve"> كان متعارفا</w:t>
      </w:r>
      <w:r w:rsidR="00571027">
        <w:rPr>
          <w:rFonts w:hint="cs"/>
          <w:sz w:val="32"/>
          <w:szCs w:val="32"/>
          <w:rtl/>
        </w:rPr>
        <w:t>ً</w:t>
      </w:r>
      <w:r w:rsidRPr="00744683">
        <w:rPr>
          <w:rFonts w:hint="cs"/>
          <w:sz w:val="32"/>
          <w:szCs w:val="32"/>
          <w:rtl/>
        </w:rPr>
        <w:t xml:space="preserve"> كان يستخدم في مسجد النبي (ص)</w:t>
      </w:r>
      <w:r w:rsidR="00571027">
        <w:rPr>
          <w:rFonts w:hint="cs"/>
          <w:sz w:val="32"/>
          <w:szCs w:val="32"/>
          <w:rtl/>
        </w:rPr>
        <w:t>.</w:t>
      </w:r>
    </w:p>
    <w:p w14:paraId="718D57F9" w14:textId="77777777" w:rsidR="00571027" w:rsidRDefault="00744683" w:rsidP="00744683">
      <w:pPr>
        <w:rPr>
          <w:sz w:val="32"/>
          <w:szCs w:val="32"/>
          <w:rtl/>
        </w:rPr>
      </w:pPr>
      <w:r w:rsidRPr="00744683">
        <w:rPr>
          <w:rFonts w:hint="cs"/>
          <w:sz w:val="32"/>
          <w:szCs w:val="32"/>
          <w:rtl/>
        </w:rPr>
        <w:t xml:space="preserve">فالنتيجة استدلال السيد الأعظم </w:t>
      </w:r>
      <w:r w:rsidR="00571027">
        <w:rPr>
          <w:rFonts w:hint="cs"/>
          <w:sz w:val="32"/>
          <w:szCs w:val="32"/>
          <w:rtl/>
        </w:rPr>
        <w:t>هذا</w:t>
      </w:r>
      <w:r w:rsidRPr="00744683">
        <w:rPr>
          <w:rFonts w:hint="cs"/>
          <w:sz w:val="32"/>
          <w:szCs w:val="32"/>
          <w:rtl/>
        </w:rPr>
        <w:t xml:space="preserve"> غريب جداً</w:t>
      </w:r>
      <w:r w:rsidR="00571027">
        <w:rPr>
          <w:rFonts w:hint="cs"/>
          <w:sz w:val="32"/>
          <w:szCs w:val="32"/>
          <w:rtl/>
        </w:rPr>
        <w:t>.</w:t>
      </w:r>
    </w:p>
    <w:p w14:paraId="4767C14F" w14:textId="728A984D" w:rsidR="00744683" w:rsidRPr="00744683" w:rsidRDefault="009F1E42" w:rsidP="00744683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كيفما كان</w:t>
      </w:r>
      <w:r w:rsidR="00744683" w:rsidRPr="00744683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ف</w:t>
      </w:r>
      <w:r w:rsidR="00744683" w:rsidRPr="00744683">
        <w:rPr>
          <w:rFonts w:hint="cs"/>
          <w:sz w:val="32"/>
          <w:szCs w:val="32"/>
          <w:rtl/>
        </w:rPr>
        <w:t xml:space="preserve">فتوى </w:t>
      </w:r>
      <w:proofErr w:type="spellStart"/>
      <w:r w:rsidR="00744683" w:rsidRPr="00744683">
        <w:rPr>
          <w:rFonts w:hint="cs"/>
          <w:sz w:val="32"/>
          <w:szCs w:val="32"/>
          <w:rtl/>
        </w:rPr>
        <w:t>اليزدي</w:t>
      </w:r>
      <w:proofErr w:type="spellEnd"/>
      <w:r w:rsidR="00744683" w:rsidRPr="00744683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ل</w:t>
      </w:r>
      <w:r w:rsidR="00744683" w:rsidRPr="00744683">
        <w:rPr>
          <w:rFonts w:hint="cs"/>
          <w:sz w:val="32"/>
          <w:szCs w:val="32"/>
          <w:rtl/>
        </w:rPr>
        <w:t xml:space="preserve">م </w:t>
      </w:r>
      <w:r>
        <w:rPr>
          <w:rFonts w:hint="cs"/>
          <w:sz w:val="32"/>
          <w:szCs w:val="32"/>
          <w:rtl/>
        </w:rPr>
        <w:t>ي</w:t>
      </w:r>
      <w:r w:rsidR="00744683" w:rsidRPr="00744683">
        <w:rPr>
          <w:rFonts w:hint="cs"/>
          <w:sz w:val="32"/>
          <w:szCs w:val="32"/>
          <w:rtl/>
        </w:rPr>
        <w:t>عممها و</w:t>
      </w:r>
      <w:r>
        <w:rPr>
          <w:rFonts w:hint="cs"/>
          <w:sz w:val="32"/>
          <w:szCs w:val="32"/>
          <w:rtl/>
        </w:rPr>
        <w:t>ل</w:t>
      </w:r>
      <w:r w:rsidR="00744683" w:rsidRPr="00744683">
        <w:rPr>
          <w:rFonts w:hint="cs"/>
          <w:sz w:val="32"/>
          <w:szCs w:val="32"/>
          <w:rtl/>
        </w:rPr>
        <w:t xml:space="preserve">م </w:t>
      </w:r>
      <w:r>
        <w:rPr>
          <w:rFonts w:hint="cs"/>
          <w:sz w:val="32"/>
          <w:szCs w:val="32"/>
          <w:rtl/>
        </w:rPr>
        <w:t>ي</w:t>
      </w:r>
      <w:r w:rsidR="00744683" w:rsidRPr="00744683">
        <w:rPr>
          <w:rFonts w:hint="cs"/>
          <w:sz w:val="32"/>
          <w:szCs w:val="32"/>
          <w:rtl/>
        </w:rPr>
        <w:t>قل مطلق التزيين</w:t>
      </w:r>
      <w:r>
        <w:rPr>
          <w:rFonts w:hint="cs"/>
          <w:sz w:val="32"/>
          <w:szCs w:val="32"/>
          <w:rtl/>
        </w:rPr>
        <w:t xml:space="preserve"> بل </w:t>
      </w:r>
      <w:r w:rsidR="00744683" w:rsidRPr="00744683">
        <w:rPr>
          <w:rFonts w:hint="cs"/>
          <w:sz w:val="32"/>
          <w:szCs w:val="32"/>
          <w:rtl/>
        </w:rPr>
        <w:t xml:space="preserve">خصص بالذهب، </w:t>
      </w:r>
      <w:r>
        <w:rPr>
          <w:rFonts w:hint="cs"/>
          <w:sz w:val="32"/>
          <w:szCs w:val="32"/>
          <w:rtl/>
        </w:rPr>
        <w:t>ف</w:t>
      </w:r>
      <w:r w:rsidR="00744683" w:rsidRPr="00744683">
        <w:rPr>
          <w:rFonts w:hint="cs"/>
          <w:sz w:val="32"/>
          <w:szCs w:val="32"/>
          <w:rtl/>
        </w:rPr>
        <w:t>ما أفاده السيد الأعظم (رض) و</w:t>
      </w:r>
      <w:r>
        <w:rPr>
          <w:rFonts w:hint="cs"/>
          <w:sz w:val="32"/>
          <w:szCs w:val="32"/>
          <w:rtl/>
        </w:rPr>
        <w:t xml:space="preserve">من </w:t>
      </w:r>
      <w:r w:rsidR="00744683" w:rsidRPr="00744683">
        <w:rPr>
          <w:rFonts w:hint="cs"/>
          <w:sz w:val="32"/>
          <w:szCs w:val="32"/>
          <w:rtl/>
        </w:rPr>
        <w:t>تبعه غير واضح وللكلام تتمة إن شاء الله</w:t>
      </w:r>
      <w:r>
        <w:rPr>
          <w:rFonts w:hint="cs"/>
          <w:sz w:val="32"/>
          <w:szCs w:val="32"/>
          <w:rtl/>
        </w:rPr>
        <w:t xml:space="preserve"> والحمد لله رب العالمين</w:t>
      </w:r>
      <w:r w:rsidR="00744683" w:rsidRPr="00744683">
        <w:rPr>
          <w:rFonts w:hint="cs"/>
          <w:sz w:val="32"/>
          <w:szCs w:val="32"/>
          <w:rtl/>
        </w:rPr>
        <w:t xml:space="preserve">. </w:t>
      </w:r>
    </w:p>
    <w:p w14:paraId="726FD87A" w14:textId="77777777" w:rsidR="00744683" w:rsidRPr="00744683" w:rsidRDefault="00744683" w:rsidP="00744683">
      <w:pPr>
        <w:rPr>
          <w:sz w:val="32"/>
          <w:szCs w:val="32"/>
        </w:rPr>
      </w:pPr>
    </w:p>
    <w:p w14:paraId="28B1B261" w14:textId="77777777" w:rsidR="00306F07" w:rsidRPr="00744683" w:rsidRDefault="00306F07">
      <w:pPr>
        <w:rPr>
          <w:sz w:val="32"/>
          <w:szCs w:val="32"/>
        </w:rPr>
      </w:pPr>
    </w:p>
    <w:sectPr w:rsidR="00306F07" w:rsidRPr="00744683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EDA"/>
    <w:rsid w:val="001C1B31"/>
    <w:rsid w:val="001E3B05"/>
    <w:rsid w:val="00306F07"/>
    <w:rsid w:val="00571027"/>
    <w:rsid w:val="005B7B6A"/>
    <w:rsid w:val="005F72A1"/>
    <w:rsid w:val="00600EDA"/>
    <w:rsid w:val="0072737E"/>
    <w:rsid w:val="00744683"/>
    <w:rsid w:val="007D2D3F"/>
    <w:rsid w:val="00811EC9"/>
    <w:rsid w:val="008B5D0D"/>
    <w:rsid w:val="00932AFB"/>
    <w:rsid w:val="00982727"/>
    <w:rsid w:val="009D78B7"/>
    <w:rsid w:val="009F1E42"/>
    <w:rsid w:val="00AE603B"/>
    <w:rsid w:val="00B406D4"/>
    <w:rsid w:val="00CB5F2D"/>
    <w:rsid w:val="00DD035D"/>
    <w:rsid w:val="00F5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392E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ED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00E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00E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00ED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00E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00ED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00E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00E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00E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00E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00ED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00ED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00ED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00ED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00ED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00ED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00ED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00ED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00E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00E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00E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00ED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00E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00E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00ED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00ED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00ED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00ED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00ED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00EDA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ED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00E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00E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00ED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00E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00ED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00E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00E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00E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00E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00ED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00ED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00ED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00ED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00ED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00ED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00ED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00ED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00E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00E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00E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00ED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00E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00E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00ED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00ED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00ED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00ED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00ED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00ED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</cp:revision>
  <dcterms:created xsi:type="dcterms:W3CDTF">2026-10-13T18:16:00Z</dcterms:created>
  <dcterms:modified xsi:type="dcterms:W3CDTF">2026-10-14T05:00:00Z</dcterms:modified>
</cp:coreProperties>
</file>